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Pr>
      <w:commentRangeStart w:id="0"/>
      <w:commentRangeStart w:id="1"/>
      <w:r>
        <w:t>Title</w:t>
      </w:r>
      <w:commentRangeEnd w:id="0"/>
      <w:r>
        <w:rPr>
          <w:rStyle w:val="22"/>
          <w:kern w:val="0"/>
        </w:rPr>
        <w:commentReference w:id="0"/>
      </w:r>
      <w:commentRangeEnd w:id="1"/>
      <w:r>
        <w:rPr>
          <w:rStyle w:val="22"/>
          <w:kern w:val="0"/>
        </w:rPr>
        <w:commentReference w:id="1"/>
      </w:r>
    </w:p>
    <w:p>
      <w:pPr>
        <w:pStyle w:val="34"/>
      </w:pPr>
      <w:r>
        <w:t>First AUTHOR</w:t>
      </w:r>
      <w:r>
        <w:rPr>
          <w:vertAlign w:val="superscript"/>
        </w:rPr>
        <w:t>a,</w:t>
      </w:r>
      <w:commentRangeStart w:id="2"/>
      <w:r>
        <w:rPr>
          <w:rStyle w:val="23"/>
        </w:rPr>
        <w:footnoteReference w:id="0"/>
      </w:r>
      <w:commentRangeEnd w:id="2"/>
      <w:r>
        <w:rPr>
          <w:rStyle w:val="22"/>
        </w:rPr>
        <w:commentReference w:id="2"/>
      </w:r>
      <w:r>
        <w:t xml:space="preserve"> and Second </w:t>
      </w:r>
      <w:commentRangeStart w:id="3"/>
      <w:r>
        <w:t>AUTHOR</w:t>
      </w:r>
      <w:r>
        <w:rPr>
          <w:sz w:val="8"/>
          <w:szCs w:val="8"/>
        </w:rPr>
        <w:t xml:space="preserve"> </w:t>
      </w:r>
      <w:commentRangeEnd w:id="3"/>
      <w:r>
        <w:rPr>
          <w:rStyle w:val="22"/>
        </w:rPr>
        <w:commentReference w:id="3"/>
      </w:r>
      <w:r>
        <w:rPr>
          <w:vertAlign w:val="superscript"/>
        </w:rPr>
        <w:t>b</w:t>
      </w:r>
    </w:p>
    <w:p>
      <w:pPr>
        <w:pStyle w:val="26"/>
      </w:pPr>
      <w:commentRangeStart w:id="4"/>
      <w:r>
        <w:rPr>
          <w:i w:val="0"/>
          <w:vertAlign w:val="superscript"/>
        </w:rPr>
        <w:t>a</w:t>
      </w:r>
      <w:r>
        <w:rPr>
          <w:sz w:val="8"/>
          <w:szCs w:val="8"/>
        </w:rPr>
        <w:t xml:space="preserve"> </w:t>
      </w:r>
      <w:r>
        <w:t>Affiliation</w:t>
      </w:r>
    </w:p>
    <w:p>
      <w:pPr>
        <w:pStyle w:val="26"/>
      </w:pPr>
      <w:r>
        <w:rPr>
          <w:i w:val="0"/>
          <w:vertAlign w:val="superscript"/>
        </w:rPr>
        <w:t>b</w:t>
      </w:r>
      <w:r>
        <w:rPr>
          <w:sz w:val="8"/>
          <w:szCs w:val="8"/>
        </w:rPr>
        <w:t xml:space="preserve"> </w:t>
      </w:r>
      <w:r>
        <w:t>Affiliation</w:t>
      </w:r>
      <w:commentRangeEnd w:id="4"/>
      <w:r>
        <w:rPr>
          <w:rStyle w:val="22"/>
          <w:i w:val="0"/>
        </w:rPr>
        <w:commentReference w:id="4"/>
      </w:r>
    </w:p>
    <w:p>
      <w:pPr>
        <w:pStyle w:val="25"/>
        <w:rPr>
          <w:rStyle w:val="22"/>
        </w:rPr>
      </w:pPr>
      <w:commentRangeStart w:id="5"/>
      <w:r>
        <w:rPr>
          <w:b/>
        </w:rPr>
        <w:t>Abstract.</w:t>
      </w:r>
      <w:r>
        <w:t xml:space="preserve"> Abstract goes here.</w:t>
      </w:r>
      <w:commentRangeEnd w:id="5"/>
      <w:r>
        <w:rPr>
          <w:rStyle w:val="22"/>
        </w:rPr>
        <w:commentReference w:id="5"/>
      </w:r>
    </w:p>
    <w:p>
      <w:pPr>
        <w:pStyle w:val="25"/>
        <w:keepNext w:val="0"/>
        <w:keepLines w:val="0"/>
        <w:pageBreakBefore w:val="0"/>
        <w:widowControl/>
        <w:kinsoku/>
        <w:wordWrap/>
        <w:overflowPunct/>
        <w:topLinePunct w:val="0"/>
        <w:autoSpaceDE/>
        <w:autoSpaceDN/>
        <w:bidi w:val="0"/>
        <w:adjustRightInd/>
        <w:snapToGrid/>
        <w:spacing w:before="480" w:after="0"/>
        <w:ind w:left="850" w:right="850"/>
        <w:textAlignment w:val="auto"/>
        <w:rPr>
          <w:rFonts w:ascii="Times New Roman" w:hAnsi="Times New Roman" w:cs="Times New Roman"/>
          <w:b w:val="0"/>
          <w:bCs/>
          <w:sz w:val="16"/>
          <w:szCs w:val="16"/>
          <w:lang w:val="en-US" w:eastAsia="zh-CN"/>
        </w:rPr>
      </w:pPr>
      <w:r>
        <w:rPr>
          <w:rFonts w:ascii="Times New Roman" w:hAnsi="Times New Roman" w:cs="Times New Roman"/>
          <w:b/>
          <w:bCs w:val="0"/>
          <w:sz w:val="16"/>
          <w:szCs w:val="16"/>
        </w:rPr>
        <w:t>Abstract.</w:t>
      </w:r>
      <w:r>
        <w:rPr>
          <w:rFonts w:ascii="Times New Roman" w:hAnsi="Times New Roman" w:cs="Times New Roman"/>
          <w:b w:val="0"/>
          <w:bCs/>
          <w:sz w:val="16"/>
          <w:szCs w:val="16"/>
        </w:rPr>
        <w:t xml:space="preserve"> </w:t>
      </w:r>
      <w:r>
        <w:rPr>
          <w:rFonts w:hint="eastAsia" w:ascii="Times New Roman" w:hAnsi="Times New Roman" w:cs="Times New Roman"/>
          <w:b w:val="0"/>
          <w:bCs/>
          <w:sz w:val="16"/>
          <w:szCs w:val="16"/>
        </w:rPr>
        <w:t>Large Span Propping System</w:t>
      </w:r>
      <w:r>
        <w:rPr>
          <w:rFonts w:hint="eastAsia" w:ascii="Times New Roman" w:hAnsi="Times New Roman" w:cs="Times New Roman"/>
          <w:b w:val="0"/>
          <w:bCs/>
          <w:sz w:val="16"/>
          <w:szCs w:val="16"/>
          <w:lang w:val="en-US" w:eastAsia="zh-CN"/>
        </w:rPr>
        <w:t xml:space="preserve"> is a new type of system proposed for the erection of reinforced concrete composite slab with lattice girders in view of improving erection efficiency, combined with the application status in China. In order to study its performance, both in-situ monitoring and numerical simulations were conducted. The monitoring results show that the stress and deformation of the </w:t>
      </w:r>
      <w:r>
        <w:rPr>
          <w:rFonts w:ascii="Times New Roman" w:hAnsi="Times New Roman" w:cs="Times New Roman"/>
          <w:b w:val="0"/>
          <w:bCs/>
          <w:sz w:val="16"/>
          <w:szCs w:val="16"/>
          <w:lang w:val="en-US" w:eastAsia="zh-CN"/>
        </w:rPr>
        <w:t xml:space="preserve">prefabricated </w:t>
      </w:r>
      <w:r>
        <w:rPr>
          <w:rFonts w:hint="eastAsia" w:ascii="Times New Roman" w:hAnsi="Times New Roman" w:cs="Times New Roman"/>
          <w:b w:val="0"/>
          <w:bCs/>
          <w:sz w:val="16"/>
          <w:szCs w:val="16"/>
          <w:lang w:val="en-US" w:eastAsia="zh-CN"/>
        </w:rPr>
        <w:t xml:space="preserve">layer of the composite slab can meet the requirements of the current Chinese codes, indicating the feasibility of the new propping system, and the bending stiffness of </w:t>
      </w:r>
      <w:r>
        <w:rPr>
          <w:rFonts w:ascii="Times New Roman" w:hAnsi="Times New Roman" w:cs="Times New Roman"/>
          <w:b w:val="0"/>
          <w:bCs/>
          <w:sz w:val="16"/>
          <w:szCs w:val="16"/>
          <w:lang w:val="en-US" w:eastAsia="zh-CN"/>
        </w:rPr>
        <w:t xml:space="preserve">prefabricated </w:t>
      </w:r>
      <w:r>
        <w:rPr>
          <w:rFonts w:hint="eastAsia" w:ascii="Times New Roman" w:hAnsi="Times New Roman" w:cs="Times New Roman"/>
          <w:b w:val="0"/>
          <w:bCs/>
          <w:sz w:val="16"/>
          <w:szCs w:val="16"/>
          <w:lang w:val="en-US" w:eastAsia="zh-CN"/>
        </w:rPr>
        <w:t>layer can be fully utilized. The simulation results show that the stiffness of the lower support frame of the propping system is small, the deformation of which should be considered in the design and installation of propping system. The stability analysis shows that the propping system is prone to lateral instability along the direction of lattice girders. And proper measures should be used to enhance the stability of the system, such as setting cross braces or tie with vertical members.</w:t>
      </w:r>
    </w:p>
    <w:p>
      <w:pPr>
        <w:pStyle w:val="45"/>
      </w:pPr>
      <w:commentRangeStart w:id="6"/>
      <w:r>
        <w:rPr>
          <w:b/>
        </w:rPr>
        <w:t>Keywords.</w:t>
      </w:r>
      <w:r>
        <w:t xml:space="preserve"> Keyword, keyword</w:t>
      </w:r>
      <w:commentRangeEnd w:id="6"/>
      <w:r>
        <w:rPr>
          <w:rStyle w:val="22"/>
        </w:rPr>
        <w:commentReference w:id="6"/>
      </w:r>
    </w:p>
    <w:p>
      <w:pPr>
        <w:pStyle w:val="2"/>
        <w:keepNext/>
        <w:keepLines/>
        <w:pageBreakBefore w:val="0"/>
        <w:widowControl/>
        <w:kinsoku/>
        <w:wordWrap/>
        <w:overflowPunct/>
        <w:topLinePunct w:val="0"/>
        <w:autoSpaceDE/>
        <w:autoSpaceDN/>
        <w:bidi w:val="0"/>
        <w:adjustRightInd/>
        <w:snapToGrid w:val="0"/>
        <w:ind w:left="0" w:firstLine="0"/>
        <w:textAlignment w:val="auto"/>
      </w:pPr>
      <w:commentRangeStart w:id="7"/>
      <w:r>
        <w:t>Introduction</w:t>
      </w:r>
      <w:commentRangeEnd w:id="7"/>
      <w:r>
        <w:rPr>
          <w:rStyle w:val="22"/>
          <w:rFonts w:cs="Times New Roman"/>
          <w:b w:val="0"/>
          <w:bCs w:val="0"/>
          <w:kern w:val="0"/>
        </w:rPr>
        <w:commentReference w:id="7"/>
      </w:r>
    </w:p>
    <w:p>
      <w:pPr>
        <w:pStyle w:val="3"/>
      </w:pPr>
      <w:commentRangeStart w:id="8"/>
      <w:r>
        <w:t>First paragraph.</w:t>
      </w:r>
      <w:commentRangeEnd w:id="8"/>
      <w:r>
        <w:rPr>
          <w:rStyle w:val="22"/>
        </w:rPr>
        <w:commentReference w:id="8"/>
      </w:r>
    </w:p>
    <w:p>
      <w:pPr>
        <w:keepNext w:val="0"/>
        <w:keepLines w:val="0"/>
        <w:pageBreakBefore w:val="0"/>
        <w:widowControl/>
        <w:kinsoku/>
        <w:wordWrap/>
        <w:overflowPunct/>
        <w:topLinePunct w:val="0"/>
        <w:autoSpaceDE/>
        <w:autoSpaceDN/>
        <w:bidi w:val="0"/>
        <w:adjustRightInd w:val="0"/>
        <w:snapToGrid w:val="0"/>
        <w:ind w:firstLine="357"/>
        <w:textAlignment w:val="auto"/>
      </w:pPr>
      <w:r>
        <w:t>Second paragraph.</w:t>
      </w:r>
    </w:p>
    <w:p>
      <w:pPr>
        <w:pStyle w:val="2"/>
        <w:keepNext/>
        <w:keepLines/>
        <w:pageBreakBefore w:val="0"/>
        <w:widowControl/>
        <w:kinsoku/>
        <w:wordWrap/>
        <w:overflowPunct/>
        <w:topLinePunct w:val="0"/>
        <w:autoSpaceDE/>
        <w:autoSpaceDN/>
        <w:bidi w:val="0"/>
        <w:adjustRightInd/>
        <w:snapToGrid/>
        <w:ind w:left="0" w:firstLine="0"/>
        <w:textAlignment w:val="auto"/>
        <w:rPr>
          <w:szCs w:val="20"/>
          <w:lang w:eastAsia="en-US"/>
        </w:rPr>
      </w:pPr>
      <w:r>
        <w:rPr>
          <w:lang w:eastAsia="en-US"/>
        </w:rPr>
        <w:t>Heading</w:t>
      </w:r>
    </w:p>
    <w:p>
      <w:pPr>
        <w:pStyle w:val="3"/>
      </w:pPr>
      <w:r>
        <w:t>First paragraph.</w:t>
      </w:r>
    </w:p>
    <w:p>
      <w:r>
        <w:t>Second paragraph.</w:t>
      </w:r>
    </w:p>
    <w:p>
      <w:pPr>
        <w:pStyle w:val="4"/>
        <w:keepNext/>
        <w:keepLines/>
        <w:pageBreakBefore w:val="0"/>
        <w:widowControl/>
        <w:kinsoku/>
        <w:wordWrap/>
        <w:overflowPunct/>
        <w:topLinePunct w:val="0"/>
        <w:autoSpaceDE/>
        <w:autoSpaceDN/>
        <w:bidi w:val="0"/>
        <w:adjustRightInd/>
        <w:snapToGrid/>
        <w:textAlignment w:val="auto"/>
        <w:rPr>
          <w:lang w:eastAsia="en-US"/>
        </w:rPr>
      </w:pPr>
      <w:commentRangeStart w:id="9"/>
      <w:commentRangeStart w:id="10"/>
      <w:r>
        <w:rPr>
          <w:lang w:eastAsia="en-US"/>
        </w:rPr>
        <w:t xml:space="preserve"> Heading</w:t>
      </w:r>
      <w:commentRangeEnd w:id="9"/>
      <w:r>
        <w:rPr>
          <w:rStyle w:val="22"/>
          <w:rFonts w:cs="Times New Roman"/>
          <w:bCs w:val="0"/>
          <w:i w:val="0"/>
          <w:iCs w:val="0"/>
        </w:rPr>
        <w:commentReference w:id="9"/>
      </w:r>
      <w:commentRangeEnd w:id="10"/>
      <w:r>
        <w:rPr>
          <w:rStyle w:val="22"/>
          <w:rFonts w:cs="Times New Roman"/>
          <w:bCs w:val="0"/>
          <w:i w:val="0"/>
          <w:iCs w:val="0"/>
        </w:rPr>
        <w:commentReference w:id="10"/>
      </w:r>
    </w:p>
    <w:p>
      <w:pPr>
        <w:pStyle w:val="3"/>
      </w:pPr>
      <w:r>
        <w:t>First paragraph.</w:t>
      </w:r>
    </w:p>
    <w:p>
      <w:pPr>
        <w:pStyle w:val="44"/>
        <w:spacing w:before="120"/>
        <w:ind w:left="737" w:hanging="380"/>
      </w:pPr>
      <w:commentRangeStart w:id="11"/>
      <w:r>
        <w:t>Item</w:t>
      </w:r>
    </w:p>
    <w:p>
      <w:pPr>
        <w:pStyle w:val="44"/>
        <w:ind w:left="737" w:hanging="380"/>
      </w:pPr>
      <w:r>
        <w:t>Item</w:t>
      </w:r>
    </w:p>
    <w:p>
      <w:pPr>
        <w:pStyle w:val="44"/>
        <w:spacing w:after="120"/>
        <w:ind w:left="737" w:hanging="380"/>
      </w:pPr>
      <w:r>
        <w:t>Item</w:t>
      </w:r>
      <w:commentRangeEnd w:id="11"/>
      <w:r>
        <w:rPr>
          <w:rStyle w:val="22"/>
        </w:rPr>
        <w:commentReference w:id="11"/>
      </w:r>
    </w:p>
    <w:p>
      <w:r>
        <w:t>Second paragraph.</w:t>
      </w:r>
    </w:p>
    <w:p>
      <w:pPr>
        <w:pStyle w:val="3"/>
        <w:spacing w:before="240"/>
        <w:jc w:val="center"/>
      </w:pPr>
      <w:commentRangeStart w:id="12"/>
      <w:r>
        <w:drawing>
          <wp:inline distT="0" distB="0" distL="0" distR="0">
            <wp:extent cx="957580" cy="9486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7" cstate="print">
                      <a:extLst>
                        <a:ext uri="{28A0092B-C50C-407E-A947-70E740481C1C}">
                          <a14:useLocalDpi xmlns:a14="http://schemas.microsoft.com/office/drawing/2010/main" val="0"/>
                        </a:ext>
                      </a:extLst>
                    </a:blip>
                    <a:srcRect l="1872" t="780" r="1097" b="1886"/>
                    <a:stretch>
                      <a:fillRect/>
                    </a:stretch>
                  </pic:blipFill>
                  <pic:spPr>
                    <a:xfrm>
                      <a:off x="0" y="0"/>
                      <a:ext cx="957580" cy="948690"/>
                    </a:xfrm>
                    <a:prstGeom prst="rect">
                      <a:avLst/>
                    </a:prstGeom>
                    <a:noFill/>
                    <a:ln>
                      <a:noFill/>
                    </a:ln>
                  </pic:spPr>
                </pic:pic>
              </a:graphicData>
            </a:graphic>
          </wp:inline>
        </w:drawing>
      </w:r>
      <w:commentRangeEnd w:id="12"/>
      <w:r>
        <w:rPr>
          <w:rStyle w:val="22"/>
        </w:rPr>
        <w:commentReference w:id="12"/>
      </w:r>
    </w:p>
    <w:p>
      <w:pPr>
        <w:pStyle w:val="43"/>
      </w:pPr>
      <w:commentRangeStart w:id="13"/>
      <w:r>
        <w:rPr>
          <w:b/>
        </w:rPr>
        <w:t>Figure 1.</w:t>
      </w:r>
      <w:r>
        <w:t xml:space="preserve"> Short caption.</w:t>
      </w:r>
      <w:commentRangeEnd w:id="13"/>
      <w:r>
        <w:rPr>
          <w:rStyle w:val="22"/>
        </w:rPr>
        <w:commentReference w:id="13"/>
      </w:r>
    </w:p>
    <w:p>
      <w:pPr>
        <w:pStyle w:val="37"/>
      </w:pPr>
      <w:commentRangeStart w:id="14"/>
      <w:r>
        <w:rPr>
          <w:b/>
        </w:rPr>
        <w:t>Table 1.</w:t>
      </w:r>
      <w:r>
        <w:t xml:space="preserve"> </w:t>
      </w:r>
      <w:commentRangeEnd w:id="14"/>
      <w:r>
        <w:rPr>
          <w:rStyle w:val="22"/>
        </w:rPr>
        <w:commentReference w:id="14"/>
      </w:r>
      <w:r>
        <w:t>Long caption. Long caption. Long caption. Long caption. Long caption. Long caption. Long caption. Long caption. Long caption</w:t>
      </w:r>
    </w:p>
    <w:tbl>
      <w:tblPr>
        <w:tblStyle w:val="20"/>
        <w:tblW w:w="7031" w:type="dxa"/>
        <w:jc w:val="center"/>
        <w:tblLayout w:type="autofit"/>
        <w:tblCellMar>
          <w:top w:w="0" w:type="dxa"/>
          <w:left w:w="108" w:type="dxa"/>
          <w:bottom w:w="0" w:type="dxa"/>
          <w:right w:w="108" w:type="dxa"/>
        </w:tblCellMar>
      </w:tblPr>
      <w:tblGrid>
        <w:gridCol w:w="2340"/>
        <w:gridCol w:w="2339"/>
        <w:gridCol w:w="2352"/>
      </w:tblGrid>
      <w:tr>
        <w:tblPrEx>
          <w:tblCellMar>
            <w:top w:w="0" w:type="dxa"/>
            <w:left w:w="108" w:type="dxa"/>
            <w:bottom w:w="0" w:type="dxa"/>
            <w:right w:w="108" w:type="dxa"/>
          </w:tblCellMar>
        </w:tblPrEx>
        <w:trPr>
          <w:jc w:val="center"/>
        </w:trPr>
        <w:tc>
          <w:tcPr>
            <w:tcW w:w="2340" w:type="dxa"/>
            <w:tcBorders>
              <w:top w:val="single" w:color="auto" w:sz="4" w:space="0"/>
              <w:bottom w:val="single" w:color="auto" w:sz="4" w:space="0"/>
            </w:tcBorders>
          </w:tcPr>
          <w:p>
            <w:pPr>
              <w:ind w:firstLine="0"/>
              <w:jc w:val="center"/>
              <w:rPr>
                <w:b/>
                <w:sz w:val="16"/>
                <w:szCs w:val="16"/>
              </w:rPr>
            </w:pPr>
            <w:r>
              <w:rPr>
                <w:b/>
                <w:sz w:val="16"/>
                <w:szCs w:val="16"/>
              </w:rPr>
              <w:t>Column1</w:t>
            </w:r>
          </w:p>
        </w:tc>
        <w:tc>
          <w:tcPr>
            <w:tcW w:w="2339" w:type="dxa"/>
            <w:tcBorders>
              <w:top w:val="single" w:color="auto" w:sz="4" w:space="0"/>
              <w:bottom w:val="single" w:color="auto" w:sz="4" w:space="0"/>
            </w:tcBorders>
          </w:tcPr>
          <w:p>
            <w:pPr>
              <w:ind w:firstLine="0"/>
              <w:jc w:val="center"/>
              <w:rPr>
                <w:b/>
                <w:sz w:val="16"/>
                <w:szCs w:val="16"/>
              </w:rPr>
            </w:pPr>
            <w:r>
              <w:rPr>
                <w:b/>
                <w:sz w:val="16"/>
                <w:szCs w:val="16"/>
              </w:rPr>
              <w:t>Column2</w:t>
            </w:r>
          </w:p>
        </w:tc>
        <w:tc>
          <w:tcPr>
            <w:tcW w:w="2352" w:type="dxa"/>
            <w:tcBorders>
              <w:top w:val="single" w:color="auto" w:sz="4" w:space="0"/>
              <w:bottom w:val="single" w:color="auto" w:sz="4" w:space="0"/>
            </w:tcBorders>
          </w:tcPr>
          <w:p>
            <w:pPr>
              <w:ind w:firstLine="0"/>
              <w:jc w:val="center"/>
              <w:rPr>
                <w:b/>
                <w:sz w:val="16"/>
                <w:szCs w:val="16"/>
              </w:rPr>
            </w:pPr>
            <w:r>
              <w:rPr>
                <w:b/>
                <w:sz w:val="16"/>
                <w:szCs w:val="16"/>
              </w:rPr>
              <w:t>Column3</w:t>
            </w:r>
          </w:p>
        </w:tc>
      </w:tr>
      <w:tr>
        <w:tblPrEx>
          <w:tblCellMar>
            <w:top w:w="0" w:type="dxa"/>
            <w:left w:w="108" w:type="dxa"/>
            <w:bottom w:w="0" w:type="dxa"/>
            <w:right w:w="108" w:type="dxa"/>
          </w:tblCellMar>
        </w:tblPrEx>
        <w:trPr>
          <w:jc w:val="center"/>
        </w:trPr>
        <w:tc>
          <w:tcPr>
            <w:tcW w:w="2340" w:type="dxa"/>
            <w:tcBorders>
              <w:top w:val="single" w:color="auto" w:sz="4" w:space="0"/>
            </w:tcBorders>
          </w:tcPr>
          <w:p>
            <w:pPr>
              <w:tabs>
                <w:tab w:val="decimal" w:pos="1026"/>
              </w:tabs>
              <w:ind w:firstLine="0"/>
              <w:rPr>
                <w:sz w:val="16"/>
                <w:szCs w:val="16"/>
              </w:rPr>
            </w:pPr>
            <w:r>
              <w:rPr>
                <w:sz w:val="16"/>
                <w:szCs w:val="16"/>
              </w:rPr>
              <w:t>–10.2</w:t>
            </w:r>
          </w:p>
        </w:tc>
        <w:tc>
          <w:tcPr>
            <w:tcW w:w="2339" w:type="dxa"/>
            <w:tcBorders>
              <w:top w:val="single" w:color="auto" w:sz="4" w:space="0"/>
            </w:tcBorders>
          </w:tcPr>
          <w:p>
            <w:pPr>
              <w:tabs>
                <w:tab w:val="decimal" w:pos="1013"/>
              </w:tabs>
              <w:ind w:firstLine="0"/>
              <w:rPr>
                <w:sz w:val="16"/>
                <w:szCs w:val="16"/>
              </w:rPr>
            </w:pPr>
            <w:r>
              <w:rPr>
                <w:sz w:val="16"/>
                <w:szCs w:val="16"/>
              </w:rPr>
              <w:t>10.2</w:t>
            </w:r>
          </w:p>
        </w:tc>
        <w:tc>
          <w:tcPr>
            <w:tcW w:w="2352" w:type="dxa"/>
            <w:tcBorders>
              <w:top w:val="single" w:color="auto" w:sz="4" w:space="0"/>
            </w:tcBorders>
          </w:tcPr>
          <w:p>
            <w:pPr>
              <w:tabs>
                <w:tab w:val="decimal" w:pos="1101"/>
              </w:tabs>
              <w:ind w:firstLine="0"/>
              <w:rPr>
                <w:sz w:val="16"/>
                <w:szCs w:val="16"/>
              </w:rPr>
            </w:pPr>
            <w:r>
              <w:rPr>
                <w:sz w:val="16"/>
                <w:szCs w:val="16"/>
              </w:rPr>
              <w:t>10.2</w:t>
            </w:r>
          </w:p>
        </w:tc>
      </w:tr>
      <w:tr>
        <w:tblPrEx>
          <w:tblCellMar>
            <w:top w:w="0" w:type="dxa"/>
            <w:left w:w="108" w:type="dxa"/>
            <w:bottom w:w="0" w:type="dxa"/>
            <w:right w:w="108" w:type="dxa"/>
          </w:tblCellMar>
        </w:tblPrEx>
        <w:trPr>
          <w:jc w:val="center"/>
        </w:trPr>
        <w:tc>
          <w:tcPr>
            <w:tcW w:w="2340" w:type="dxa"/>
          </w:tcPr>
          <w:p>
            <w:pPr>
              <w:tabs>
                <w:tab w:val="decimal" w:pos="1026"/>
              </w:tabs>
              <w:ind w:firstLine="0"/>
              <w:rPr>
                <w:sz w:val="16"/>
                <w:szCs w:val="16"/>
              </w:rPr>
            </w:pPr>
            <w:r>
              <w:rPr>
                <w:sz w:val="16"/>
                <w:szCs w:val="16"/>
              </w:rPr>
              <w:t>5.36</w:t>
            </w:r>
          </w:p>
        </w:tc>
        <w:tc>
          <w:tcPr>
            <w:tcW w:w="2339" w:type="dxa"/>
          </w:tcPr>
          <w:p>
            <w:pPr>
              <w:tabs>
                <w:tab w:val="decimal" w:pos="1013"/>
              </w:tabs>
              <w:ind w:firstLine="0"/>
              <w:rPr>
                <w:sz w:val="16"/>
                <w:szCs w:val="16"/>
              </w:rPr>
            </w:pPr>
            <w:r>
              <w:rPr>
                <w:sz w:val="16"/>
                <w:szCs w:val="16"/>
              </w:rPr>
              <w:t>6.32</w:t>
            </w:r>
          </w:p>
        </w:tc>
        <w:tc>
          <w:tcPr>
            <w:tcW w:w="2352" w:type="dxa"/>
          </w:tcPr>
          <w:p>
            <w:pPr>
              <w:tabs>
                <w:tab w:val="decimal" w:pos="1101"/>
              </w:tabs>
              <w:ind w:firstLine="0"/>
              <w:rPr>
                <w:sz w:val="16"/>
                <w:szCs w:val="16"/>
              </w:rPr>
            </w:pPr>
            <w:r>
              <w:rPr>
                <w:sz w:val="16"/>
                <w:szCs w:val="16"/>
              </w:rPr>
              <w:t>6.32</w:t>
            </w:r>
          </w:p>
        </w:tc>
      </w:tr>
      <w:tr>
        <w:tblPrEx>
          <w:tblCellMar>
            <w:top w:w="0" w:type="dxa"/>
            <w:left w:w="108" w:type="dxa"/>
            <w:bottom w:w="0" w:type="dxa"/>
            <w:right w:w="108" w:type="dxa"/>
          </w:tblCellMar>
        </w:tblPrEx>
        <w:trPr>
          <w:jc w:val="center"/>
        </w:trPr>
        <w:tc>
          <w:tcPr>
            <w:tcW w:w="2340" w:type="dxa"/>
            <w:tcBorders>
              <w:bottom w:val="single" w:color="auto" w:sz="4" w:space="0"/>
            </w:tcBorders>
          </w:tcPr>
          <w:p>
            <w:pPr>
              <w:tabs>
                <w:tab w:val="decimal" w:pos="1026"/>
              </w:tabs>
              <w:ind w:firstLine="0"/>
              <w:rPr>
                <w:sz w:val="16"/>
                <w:szCs w:val="16"/>
              </w:rPr>
            </w:pPr>
            <w:r>
              <w:rPr>
                <w:sz w:val="16"/>
                <w:szCs w:val="16"/>
              </w:rPr>
              <w:t>–5.7</w:t>
            </w:r>
          </w:p>
        </w:tc>
        <w:tc>
          <w:tcPr>
            <w:tcW w:w="2339" w:type="dxa"/>
            <w:tcBorders>
              <w:bottom w:val="single" w:color="auto" w:sz="4" w:space="0"/>
            </w:tcBorders>
          </w:tcPr>
          <w:p>
            <w:pPr>
              <w:tabs>
                <w:tab w:val="decimal" w:pos="1013"/>
              </w:tabs>
              <w:ind w:firstLine="0"/>
              <w:rPr>
                <w:sz w:val="16"/>
                <w:szCs w:val="16"/>
              </w:rPr>
            </w:pPr>
            <w:r>
              <w:rPr>
                <w:sz w:val="16"/>
                <w:szCs w:val="16"/>
              </w:rPr>
              <w:t>5.7</w:t>
            </w:r>
          </w:p>
        </w:tc>
        <w:tc>
          <w:tcPr>
            <w:tcW w:w="2352" w:type="dxa"/>
            <w:tcBorders>
              <w:bottom w:val="single" w:color="auto" w:sz="4" w:space="0"/>
            </w:tcBorders>
          </w:tcPr>
          <w:p>
            <w:pPr>
              <w:tabs>
                <w:tab w:val="decimal" w:pos="1101"/>
              </w:tabs>
              <w:ind w:firstLine="0"/>
              <w:rPr>
                <w:sz w:val="16"/>
                <w:szCs w:val="16"/>
              </w:rPr>
            </w:pPr>
            <w:r>
              <w:rPr>
                <w:sz w:val="16"/>
                <w:szCs w:val="16"/>
              </w:rPr>
              <w:t>0.326</w:t>
            </w:r>
          </w:p>
        </w:tc>
      </w:tr>
    </w:tbl>
    <w:p>
      <w:pPr>
        <w:pStyle w:val="27"/>
        <w:jc w:val="center"/>
      </w:pPr>
      <w:r>
        <w:rPr>
          <w:rFonts w:hint="eastAsia" w:eastAsia="宋体"/>
          <w:position w:val="-6"/>
          <w:lang w:val="en-US" w:eastAsia="zh-CN"/>
        </w:rPr>
        <w:t xml:space="preserve">                                                  </w:t>
      </w:r>
      <w:r>
        <w:rPr>
          <w:position w:val="-6"/>
        </w:rPr>
        <w:object>
          <v:shape id="_x0000_i1025" o:spt="75" type="#_x0000_t75" style="height:12.35pt;width:38.1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tab/>
      </w:r>
      <w:commentRangeStart w:id="15"/>
      <w:r>
        <w:t>(1)</w:t>
      </w:r>
      <w:commentRangeEnd w:id="15"/>
      <w:r>
        <w:rPr>
          <w:rStyle w:val="22"/>
        </w:rPr>
        <w:commentReference w:id="15"/>
      </w:r>
    </w:p>
    <w:p>
      <w:pPr>
        <w:pStyle w:val="38"/>
        <w:ind w:left="0" w:leftChars="0" w:firstLine="0" w:firstLineChars="0"/>
        <w:rPr>
          <w:rFonts w:hint="eastAsia"/>
        </w:rPr>
      </w:pPr>
      <w:r>
        <w:rPr>
          <w:rFonts w:hint="eastAsia"/>
        </w:rPr>
        <w:t>Acknowledgements</w:t>
      </w:r>
    </w:p>
    <w:p>
      <w:pPr>
        <w:pStyle w:val="3"/>
        <w:keepNext w:val="0"/>
        <w:keepLines w:val="0"/>
        <w:pageBreakBefore w:val="0"/>
        <w:widowControl/>
        <w:kinsoku/>
        <w:wordWrap/>
        <w:overflowPunct/>
        <w:topLinePunct w:val="0"/>
        <w:autoSpaceDE/>
        <w:autoSpaceDN/>
        <w:bidi w:val="0"/>
        <w:adjustRightInd/>
        <w:snapToGrid/>
        <w:textAlignment w:val="auto"/>
        <w:rPr>
          <w:rFonts w:hint="eastAsia"/>
        </w:rPr>
      </w:pPr>
      <w:r>
        <w:rPr>
          <w:rFonts w:hint="eastAsia"/>
        </w:rPr>
        <w:t>Project fund</w:t>
      </w:r>
    </w:p>
    <w:p>
      <w:pPr>
        <w:pStyle w:val="38"/>
        <w:ind w:left="0" w:leftChars="0" w:firstLine="0" w:firstLineChars="0"/>
      </w:pPr>
      <w:r>
        <w:t>References</w:t>
      </w:r>
      <w:bookmarkStart w:id="0" w:name="_GoBack"/>
      <w:bookmarkEnd w:id="0"/>
    </w:p>
    <w:p>
      <w:pPr>
        <w:pStyle w:val="54"/>
        <w:keepNext w:val="0"/>
        <w:keepLines w:val="0"/>
        <w:pageBreakBefore w:val="0"/>
        <w:widowControl/>
        <w:numPr>
          <w:ilvl w:val="0"/>
          <w:numId w:val="8"/>
        </w:numPr>
        <w:kinsoku/>
        <w:wordWrap/>
        <w:overflowPunct/>
        <w:topLinePunct w:val="0"/>
        <w:autoSpaceDE/>
        <w:autoSpaceDN/>
        <w:bidi w:val="0"/>
        <w:adjustRightInd w:val="0"/>
        <w:snapToGrid w:val="0"/>
        <w:ind w:left="369" w:hanging="369" w:firstLineChars="0"/>
        <w:jc w:val="both"/>
        <w:textAlignment w:val="auto"/>
        <w:rPr>
          <w:rFonts w:ascii="Times New Roman" w:hAnsi="Times New Roman"/>
          <w:sz w:val="16"/>
          <w:szCs w:val="16"/>
        </w:rPr>
      </w:pPr>
      <w:r>
        <w:rPr>
          <w:rFonts w:ascii="Times New Roman" w:hAnsi="Times New Roman"/>
          <w:sz w:val="16"/>
          <w:szCs w:val="16"/>
        </w:rPr>
        <w:t>Qiu Z, Ruan J, Huang D, et al. Analysis and experimental study on aging form of transmission line suspension porcelain insulator [J]. High voltage technology, 2016, 42 (4): 1259-1267</w:t>
      </w:r>
    </w:p>
    <w:p>
      <w:pPr>
        <w:pStyle w:val="54"/>
        <w:keepNext w:val="0"/>
        <w:keepLines w:val="0"/>
        <w:pageBreakBefore w:val="0"/>
        <w:widowControl/>
        <w:numPr>
          <w:ilvl w:val="0"/>
          <w:numId w:val="8"/>
        </w:numPr>
        <w:kinsoku/>
        <w:wordWrap/>
        <w:overflowPunct/>
        <w:topLinePunct w:val="0"/>
        <w:autoSpaceDE/>
        <w:autoSpaceDN/>
        <w:bidi w:val="0"/>
        <w:adjustRightInd w:val="0"/>
        <w:snapToGrid w:val="0"/>
        <w:ind w:left="369" w:hanging="369" w:firstLineChars="0"/>
        <w:jc w:val="both"/>
        <w:textAlignment w:val="auto"/>
        <w:rPr>
          <w:rFonts w:ascii="Times New Roman" w:hAnsi="Times New Roman"/>
          <w:sz w:val="16"/>
          <w:szCs w:val="16"/>
        </w:rPr>
      </w:pPr>
      <w:r>
        <w:rPr>
          <w:rFonts w:ascii="Times New Roman" w:hAnsi="Times New Roman"/>
          <w:sz w:val="16"/>
          <w:szCs w:val="16"/>
        </w:rPr>
        <w:t xml:space="preserve">Huang X, Chen G, Wang X, et al. Online monitoring and fault diagnosis of transmission lines [M]. 2nd Edition. Beijing: </w:t>
      </w:r>
      <w:r>
        <w:rPr>
          <w:rFonts w:ascii="Times New Roman" w:hAnsi="Times New Roman" w:eastAsia="宋体"/>
          <w:kern w:val="2"/>
          <w:sz w:val="16"/>
          <w:szCs w:val="16"/>
          <w:lang w:val="en-US" w:eastAsia="zh-CN"/>
        </w:rPr>
        <w:t>China</w:t>
      </w:r>
      <w:r>
        <w:rPr>
          <w:rFonts w:ascii="Times New Roman" w:hAnsi="Times New Roman"/>
          <w:sz w:val="16"/>
          <w:szCs w:val="16"/>
        </w:rPr>
        <w:t xml:space="preserve"> Electric Power Press, 2014:</w:t>
      </w:r>
      <w:r>
        <w:rPr>
          <w:rFonts w:hint="eastAsia" w:ascii="Times New Roman" w:hAnsi="Times New Roman" w:eastAsia="宋体"/>
          <w:sz w:val="16"/>
          <w:szCs w:val="16"/>
          <w:lang w:val="en-US" w:eastAsia="zh-CN"/>
        </w:rPr>
        <w:t xml:space="preserve"> </w:t>
      </w:r>
      <w:r>
        <w:rPr>
          <w:rFonts w:ascii="Times New Roman" w:hAnsi="Times New Roman"/>
          <w:sz w:val="16"/>
          <w:szCs w:val="16"/>
        </w:rPr>
        <w:t>206-232</w:t>
      </w:r>
    </w:p>
    <w:p>
      <w:pPr>
        <w:pStyle w:val="54"/>
        <w:keepNext w:val="0"/>
        <w:keepLines w:val="0"/>
        <w:pageBreakBefore w:val="0"/>
        <w:widowControl/>
        <w:numPr>
          <w:ilvl w:val="0"/>
          <w:numId w:val="8"/>
        </w:numPr>
        <w:kinsoku/>
        <w:wordWrap/>
        <w:overflowPunct/>
        <w:topLinePunct w:val="0"/>
        <w:autoSpaceDE/>
        <w:autoSpaceDN/>
        <w:bidi w:val="0"/>
        <w:adjustRightInd w:val="0"/>
        <w:snapToGrid w:val="0"/>
        <w:ind w:left="369" w:hanging="369" w:firstLineChars="0"/>
        <w:jc w:val="both"/>
        <w:textAlignment w:val="auto"/>
        <w:rPr>
          <w:rStyle w:val="22"/>
          <w:rFonts w:hint="default"/>
          <w:lang w:val="en-US" w:eastAsia="zh-CN"/>
        </w:rPr>
      </w:pPr>
      <w:r>
        <w:rPr>
          <w:rFonts w:ascii="Times New Roman" w:hAnsi="Times New Roman"/>
          <w:snapToGrid w:val="0"/>
          <w:sz w:val="16"/>
          <w:szCs w:val="16"/>
        </w:rPr>
        <w:t xml:space="preserve">Wang </w:t>
      </w:r>
      <w:r>
        <w:rPr>
          <w:rFonts w:ascii="Times New Roman" w:hAnsi="Times New Roman"/>
          <w:sz w:val="16"/>
          <w:szCs w:val="16"/>
        </w:rPr>
        <w:t>M. Research on defect detection method based on insulator image [D]. Huazhong University of science and technology, 2019</w:t>
      </w:r>
    </w:p>
    <w:sectPr>
      <w:pgSz w:w="11907" w:h="16840"/>
      <w:pgMar w:top="3119" w:right="2438" w:bottom="2381" w:left="2438" w:header="851" w:footer="1134"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hy" w:date="2021-08-24T16:22:00Z" w:initials="c">
    <w:p w14:paraId="71455DDA">
      <w:pPr>
        <w:pStyle w:val="14"/>
      </w:pPr>
      <w:r>
        <w:rPr>
          <w:rFonts w:hint="eastAsia" w:asciiTheme="minorEastAsia" w:hAnsiTheme="minorEastAsia" w:eastAsiaTheme="minorEastAsia"/>
          <w:lang w:eastAsia="zh-CN"/>
        </w:rPr>
        <w:t>布局</w:t>
      </w:r>
    </w:p>
    <w:p w14:paraId="72B5585F">
      <w:pPr>
        <w:pStyle w:val="14"/>
        <w:rPr>
          <w:rFonts w:ascii="微软雅黑" w:hAnsi="微软雅黑" w:eastAsia="微软雅黑" w:cs="微软雅黑"/>
          <w:lang w:eastAsia="zh-CN"/>
        </w:rPr>
      </w:pPr>
      <w:r>
        <w:t xml:space="preserve">1. </w:t>
      </w:r>
      <w:r>
        <w:rPr>
          <w:rFonts w:hint="eastAsia" w:ascii="微软雅黑" w:hAnsi="微软雅黑" w:eastAsia="微软雅黑" w:cs="微软雅黑"/>
          <w:lang w:eastAsia="zh-CN"/>
        </w:rPr>
        <w:t>页边距5</w:t>
      </w:r>
      <w:r>
        <w:rPr>
          <w:rFonts w:ascii="微软雅黑" w:hAnsi="微软雅黑" w:eastAsia="微软雅黑" w:cs="微软雅黑"/>
          <w:lang w:eastAsia="zh-CN"/>
        </w:rPr>
        <w:t>.5</w:t>
      </w:r>
      <w:r>
        <w:rPr>
          <w:rFonts w:hint="eastAsia" w:eastAsiaTheme="minorEastAsia"/>
          <w:lang w:eastAsia="zh-CN"/>
        </w:rPr>
        <w:t>厘米</w:t>
      </w:r>
      <w:r>
        <w:rPr>
          <w:rFonts w:ascii="微软雅黑" w:hAnsi="微软雅黑" w:eastAsia="微软雅黑" w:cs="微软雅黑"/>
          <w:lang w:eastAsia="zh-CN"/>
        </w:rPr>
        <w:t xml:space="preserve"> 4.2</w:t>
      </w:r>
      <w:r>
        <w:rPr>
          <w:rFonts w:hint="eastAsia" w:eastAsiaTheme="minorEastAsia"/>
          <w:lang w:eastAsia="zh-CN"/>
        </w:rPr>
        <w:t>厘米</w:t>
      </w:r>
      <w:r>
        <w:rPr>
          <w:rFonts w:ascii="微软雅黑" w:hAnsi="微软雅黑" w:eastAsia="微软雅黑" w:cs="微软雅黑"/>
          <w:lang w:eastAsia="zh-CN"/>
        </w:rPr>
        <w:t xml:space="preserve"> 4.3</w:t>
      </w:r>
      <w:r>
        <w:rPr>
          <w:rFonts w:hint="eastAsia" w:eastAsiaTheme="minorEastAsia"/>
          <w:lang w:eastAsia="zh-CN"/>
        </w:rPr>
        <w:t>厘米</w:t>
      </w:r>
      <w:r>
        <w:rPr>
          <w:rFonts w:ascii="微软雅黑" w:hAnsi="微软雅黑" w:eastAsia="微软雅黑" w:cs="微软雅黑"/>
          <w:lang w:eastAsia="zh-CN"/>
        </w:rPr>
        <w:t xml:space="preserve"> 4.3</w:t>
      </w:r>
      <w:r>
        <w:rPr>
          <w:rFonts w:hint="eastAsia" w:eastAsiaTheme="minorEastAsia"/>
          <w:lang w:eastAsia="zh-CN"/>
        </w:rPr>
        <w:t>厘米</w:t>
      </w:r>
    </w:p>
    <w:p w14:paraId="53DA59B6">
      <w:pPr>
        <w:pStyle w:val="14"/>
        <w:rPr>
          <w:lang w:eastAsia="zh-CN"/>
        </w:rPr>
      </w:pPr>
      <w:r>
        <w:rPr>
          <w:rFonts w:ascii="微软雅黑" w:hAnsi="微软雅黑" w:eastAsia="微软雅黑" w:cs="微软雅黑"/>
          <w:lang w:eastAsia="zh-CN"/>
        </w:rPr>
        <w:t xml:space="preserve">2. </w:t>
      </w:r>
      <w:r>
        <w:rPr>
          <w:rFonts w:hint="eastAsia" w:ascii="微软雅黑" w:hAnsi="微软雅黑" w:eastAsia="微软雅黑" w:cs="微软雅黑"/>
          <w:lang w:eastAsia="zh-CN"/>
        </w:rPr>
        <w:t xml:space="preserve">页眉页脚 </w:t>
      </w:r>
      <w:r>
        <w:rPr>
          <w:rFonts w:ascii="微软雅黑" w:hAnsi="微软雅黑" w:eastAsia="微软雅黑" w:cs="微软雅黑"/>
          <w:lang w:eastAsia="zh-CN"/>
        </w:rPr>
        <w:t>1.5</w:t>
      </w:r>
      <w:r>
        <w:rPr>
          <w:rFonts w:hint="eastAsia" w:eastAsiaTheme="minorEastAsia"/>
          <w:lang w:eastAsia="zh-CN"/>
        </w:rPr>
        <w:t>厘米</w:t>
      </w:r>
      <w:r>
        <w:rPr>
          <w:rFonts w:ascii="微软雅黑" w:hAnsi="微软雅黑" w:eastAsia="微软雅黑" w:cs="微软雅黑"/>
          <w:lang w:eastAsia="zh-CN"/>
        </w:rPr>
        <w:t xml:space="preserve"> 2</w:t>
      </w:r>
      <w:r>
        <w:rPr>
          <w:rFonts w:hint="eastAsia" w:eastAsiaTheme="minorEastAsia"/>
          <w:lang w:eastAsia="zh-CN"/>
        </w:rPr>
        <w:t>厘米</w:t>
      </w:r>
    </w:p>
  </w:comment>
  <w:comment w:id="1" w:author="Cathy" w:date="2021-08-24T16:23:00Z" w:initials="c">
    <w:p w14:paraId="508D2466">
      <w:pPr>
        <w:pStyle w:val="14"/>
        <w:rPr>
          <w:rStyle w:val="22"/>
          <w:rFonts w:ascii="微软雅黑" w:hAnsi="微软雅黑" w:eastAsia="微软雅黑" w:cs="微软雅黑"/>
          <w:b/>
          <w:bCs/>
          <w:lang w:eastAsia="zh-CN"/>
        </w:rPr>
      </w:pPr>
      <w:r>
        <w:rPr>
          <w:rStyle w:val="22"/>
          <w:rFonts w:hint="eastAsia" w:ascii="微软雅黑" w:hAnsi="微软雅黑" w:eastAsia="微软雅黑" w:cs="微软雅黑"/>
          <w:b/>
          <w:bCs/>
          <w:lang w:eastAsia="zh-CN"/>
        </w:rPr>
        <w:t>标题</w:t>
      </w:r>
    </w:p>
    <w:p w14:paraId="58DE22A6">
      <w:pPr>
        <w:pStyle w:val="14"/>
        <w:rPr>
          <w:lang w:eastAsia="zh-CN"/>
        </w:rPr>
      </w:pPr>
      <w:r>
        <w:rPr>
          <w:rStyle w:val="22"/>
          <w:rFonts w:hint="eastAsia" w:ascii="微软雅黑" w:hAnsi="微软雅黑" w:eastAsia="微软雅黑" w:cs="微软雅黑"/>
          <w:lang w:eastAsia="zh-CN"/>
        </w:rPr>
        <w:t>新罗马2</w:t>
      </w:r>
      <w:r>
        <w:rPr>
          <w:rStyle w:val="22"/>
          <w:rFonts w:ascii="微软雅黑" w:hAnsi="微软雅黑" w:eastAsia="微软雅黑" w:cs="微软雅黑"/>
          <w:lang w:eastAsia="zh-CN"/>
        </w:rPr>
        <w:t>0</w:t>
      </w:r>
      <w:r>
        <w:rPr>
          <w:rStyle w:val="22"/>
          <w:rFonts w:hint="eastAsia" w:ascii="微软雅黑" w:hAnsi="微软雅黑" w:eastAsia="微软雅黑" w:cs="微软雅黑"/>
          <w:lang w:eastAsia="zh-CN"/>
        </w:rPr>
        <w:t xml:space="preserve">号 </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段前2</w:t>
      </w:r>
      <w:r>
        <w:rPr>
          <w:rStyle w:val="22"/>
          <w:rFonts w:ascii="微软雅黑" w:hAnsi="微软雅黑" w:eastAsia="微软雅黑" w:cs="微软雅黑"/>
          <w:lang w:eastAsia="zh-CN"/>
        </w:rPr>
        <w:t>4</w:t>
      </w:r>
      <w:r>
        <w:rPr>
          <w:rFonts w:hint="eastAsia" w:eastAsiaTheme="minorEastAsia"/>
          <w:lang w:eastAsia="zh-CN"/>
        </w:rPr>
        <w:t>磅</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段后1</w:t>
      </w:r>
      <w:r>
        <w:rPr>
          <w:rStyle w:val="22"/>
          <w:rFonts w:ascii="微软雅黑" w:hAnsi="微软雅黑" w:eastAsia="微软雅黑" w:cs="微软雅黑"/>
          <w:lang w:eastAsia="zh-CN"/>
        </w:rPr>
        <w:t>6</w:t>
      </w:r>
      <w:r>
        <w:rPr>
          <w:rFonts w:hint="eastAsia" w:eastAsiaTheme="minorEastAsia"/>
          <w:lang w:eastAsia="zh-CN"/>
        </w:rPr>
        <w:t>磅</w:t>
      </w:r>
    </w:p>
  </w:comment>
  <w:comment w:id="2" w:author="Cathy" w:date="2021-08-24T16:43:00Z" w:initials="c">
    <w:p w14:paraId="7E7A6018">
      <w:pPr>
        <w:pStyle w:val="14"/>
        <w:rPr>
          <w:rFonts w:asciiTheme="minorEastAsia" w:hAnsiTheme="minorEastAsia" w:eastAsiaTheme="minorEastAsia"/>
          <w:lang w:eastAsia="zh-CN"/>
        </w:rPr>
      </w:pPr>
      <w:r>
        <w:rPr>
          <w:rFonts w:hint="eastAsia" w:asciiTheme="minorEastAsia" w:hAnsiTheme="minorEastAsia" w:eastAsiaTheme="minorEastAsia"/>
          <w:lang w:eastAsia="zh-CN"/>
        </w:rPr>
        <w:t>通讯作者加脚注</w:t>
      </w:r>
    </w:p>
    <w:p w14:paraId="2A17321A">
      <w:pPr>
        <w:pStyle w:val="14"/>
        <w:rPr>
          <w:rFonts w:asciiTheme="minorEastAsia" w:hAnsiTheme="minorEastAsia" w:eastAsiaTheme="minorEastAsia"/>
          <w:lang w:eastAsia="zh-CN"/>
        </w:rPr>
      </w:pPr>
      <w:r>
        <w:rPr>
          <w:rFonts w:hint="eastAsia" w:asciiTheme="minorEastAsia" w:hAnsiTheme="minorEastAsia" w:eastAsiaTheme="minorEastAsia"/>
          <w:lang w:eastAsia="zh-CN"/>
        </w:rPr>
        <w:t>新罗马8号字</w:t>
      </w:r>
    </w:p>
    <w:p w14:paraId="418A0BF4">
      <w:pPr>
        <w:pStyle w:val="14"/>
      </w:pPr>
      <w:r>
        <w:rPr>
          <w:rFonts w:hint="eastAsia" w:asciiTheme="minorEastAsia" w:hAnsiTheme="minorEastAsia" w:eastAsiaTheme="minorEastAsia"/>
          <w:lang w:eastAsia="zh-CN"/>
        </w:rPr>
        <w:t>首行缩进0.63 厘米</w:t>
      </w:r>
    </w:p>
    <w:p w14:paraId="6B2B2533">
      <w:pPr>
        <w:pStyle w:val="14"/>
      </w:pPr>
    </w:p>
  </w:comment>
  <w:comment w:id="3" w:author="Cathy" w:date="2021-08-24T16:29:00Z" w:initials="c">
    <w:p w14:paraId="41AF0BDC">
      <w:pPr>
        <w:pStyle w:val="14"/>
        <w:rPr>
          <w:b/>
          <w:bCs/>
        </w:rPr>
      </w:pPr>
      <w:r>
        <w:rPr>
          <w:rFonts w:hint="eastAsia" w:asciiTheme="minorEastAsia" w:hAnsiTheme="minorEastAsia" w:eastAsiaTheme="minorEastAsia"/>
          <w:b/>
          <w:bCs/>
          <w:lang w:eastAsia="zh-CN"/>
        </w:rPr>
        <w:t>作者姓名</w:t>
      </w:r>
    </w:p>
    <w:p w14:paraId="23B24970">
      <w:pPr>
        <w:pStyle w:val="14"/>
        <w:rPr>
          <w:rFonts w:eastAsiaTheme="minorEastAsia"/>
          <w:lang w:eastAsia="zh-CN"/>
        </w:rPr>
      </w:pPr>
      <w:r>
        <w:rPr>
          <w:rFonts w:hint="eastAsia" w:asciiTheme="minorEastAsia" w:hAnsiTheme="minorEastAsia" w:eastAsiaTheme="minorEastAsia"/>
          <w:lang w:eastAsia="zh-CN"/>
        </w:rPr>
        <w:t>新罗马</w:t>
      </w:r>
      <w:r>
        <w:rPr>
          <w:rFonts w:hint="eastAsia" w:eastAsiaTheme="minorEastAsia"/>
          <w:lang w:eastAsia="zh-CN"/>
        </w:rPr>
        <w:t xml:space="preserve"> </w:t>
      </w:r>
      <w:r>
        <w:rPr>
          <w:rFonts w:eastAsiaTheme="minorEastAsia"/>
          <w:lang w:eastAsia="zh-CN"/>
        </w:rPr>
        <w:t>10</w:t>
      </w:r>
      <w:r>
        <w:rPr>
          <w:rFonts w:hint="eastAsia" w:eastAsiaTheme="minorEastAsia"/>
          <w:lang w:eastAsia="zh-CN"/>
        </w:rPr>
        <w:t xml:space="preserve">号 </w:t>
      </w:r>
    </w:p>
    <w:p w14:paraId="647038D1">
      <w:pPr>
        <w:pStyle w:val="14"/>
        <w:rPr>
          <w:rFonts w:eastAsiaTheme="minorEastAsia"/>
          <w:lang w:eastAsia="zh-CN"/>
        </w:rPr>
      </w:pPr>
      <w:r>
        <w:rPr>
          <w:rFonts w:hint="eastAsia" w:eastAsiaTheme="minorEastAsia"/>
          <w:lang w:eastAsia="zh-CN"/>
        </w:rPr>
        <w:t>姓全部大写</w:t>
      </w:r>
    </w:p>
    <w:p w14:paraId="0F8E5C89">
      <w:pPr>
        <w:pStyle w:val="14"/>
        <w:rPr>
          <w:rFonts w:eastAsiaTheme="minorEastAsia"/>
          <w:lang w:eastAsia="zh-CN"/>
        </w:rPr>
      </w:pPr>
      <w:r>
        <w:rPr>
          <w:rFonts w:hint="eastAsia" w:eastAsiaTheme="minorEastAsia"/>
          <w:lang w:eastAsia="zh-CN"/>
        </w:rPr>
        <w:t>单位用a</w:t>
      </w:r>
      <w:r>
        <w:rPr>
          <w:rFonts w:eastAsiaTheme="minorEastAsia"/>
          <w:lang w:eastAsia="zh-CN"/>
        </w:rPr>
        <w:t>,b,c</w:t>
      </w:r>
      <w:r>
        <w:rPr>
          <w:rFonts w:hint="eastAsia" w:eastAsiaTheme="minorEastAsia"/>
          <w:lang w:eastAsia="zh-CN"/>
        </w:rPr>
        <w:t>表示</w:t>
      </w:r>
    </w:p>
  </w:comment>
  <w:comment w:id="4" w:author="Cathy" w:date="2021-08-24T16:30:00Z" w:initials="c">
    <w:p w14:paraId="3FDF3FFF">
      <w:pPr>
        <w:pStyle w:val="14"/>
        <w:rPr>
          <w:rFonts w:ascii="微软雅黑" w:hAnsi="微软雅黑" w:eastAsia="Yu Mincho" w:cs="微软雅黑"/>
          <w:b/>
          <w:bCs/>
        </w:rPr>
      </w:pPr>
      <w:r>
        <w:rPr>
          <w:rFonts w:hint="eastAsia" w:asciiTheme="minorEastAsia" w:hAnsiTheme="minorEastAsia" w:eastAsiaTheme="minorEastAsia"/>
          <w:b/>
          <w:bCs/>
          <w:lang w:eastAsia="zh-CN"/>
        </w:rPr>
        <w:t>作者</w:t>
      </w:r>
      <w:r>
        <w:rPr>
          <w:rFonts w:hint="eastAsia" w:ascii="微软雅黑" w:hAnsi="微软雅黑" w:eastAsia="微软雅黑" w:cs="微软雅黑"/>
          <w:b/>
          <w:bCs/>
          <w:lang w:eastAsia="zh-CN"/>
        </w:rPr>
        <w:t>单位</w:t>
      </w:r>
    </w:p>
    <w:p w14:paraId="497F039B">
      <w:pPr>
        <w:pStyle w:val="14"/>
        <w:rPr>
          <w:rFonts w:cs="微软雅黑" w:asciiTheme="minorEastAsia" w:hAnsiTheme="minorEastAsia" w:eastAsiaTheme="minorEastAsia"/>
          <w:lang w:eastAsia="zh-CN"/>
        </w:rPr>
      </w:pPr>
      <w:r>
        <w:rPr>
          <w:rFonts w:hint="eastAsia" w:cs="微软雅黑" w:asciiTheme="minorEastAsia" w:hAnsiTheme="minorEastAsia" w:eastAsiaTheme="minorEastAsia"/>
          <w:lang w:eastAsia="zh-CN"/>
        </w:rPr>
        <w:t xml:space="preserve">新罗马 </w:t>
      </w:r>
      <w:r>
        <w:rPr>
          <w:rFonts w:eastAsiaTheme="minorEastAsia"/>
          <w:lang w:eastAsia="zh-CN"/>
        </w:rPr>
        <w:t>10</w:t>
      </w:r>
      <w:r>
        <w:rPr>
          <w:rFonts w:hint="eastAsia" w:eastAsiaTheme="minorEastAsia"/>
          <w:lang w:eastAsia="zh-CN"/>
        </w:rPr>
        <w:t xml:space="preserve">号 </w:t>
      </w:r>
      <w:r>
        <w:rPr>
          <w:rFonts w:hint="eastAsia" w:cs="微软雅黑" w:asciiTheme="minorEastAsia" w:hAnsiTheme="minorEastAsia" w:eastAsiaTheme="minorEastAsia"/>
          <w:lang w:eastAsia="zh-CN"/>
        </w:rPr>
        <w:t>斜体</w:t>
      </w:r>
    </w:p>
    <w:p w14:paraId="39CB72F9">
      <w:pPr>
        <w:pStyle w:val="14"/>
        <w:rPr>
          <w:rFonts w:eastAsia="Yu Mincho"/>
        </w:rPr>
      </w:pPr>
      <w:r>
        <w:rPr>
          <w:rFonts w:hint="eastAsia" w:eastAsiaTheme="minorEastAsia"/>
          <w:lang w:eastAsia="zh-CN"/>
        </w:rPr>
        <w:t>a</w:t>
      </w:r>
      <w:r>
        <w:rPr>
          <w:rFonts w:eastAsiaTheme="minorEastAsia"/>
          <w:lang w:eastAsia="zh-CN"/>
        </w:rPr>
        <w:t>,b,c</w:t>
      </w:r>
      <w:r>
        <w:rPr>
          <w:rFonts w:hint="eastAsia" w:eastAsiaTheme="minorEastAsia"/>
          <w:lang w:eastAsia="zh-CN"/>
        </w:rPr>
        <w:t>不斜体 后空一格</w:t>
      </w:r>
    </w:p>
  </w:comment>
  <w:comment w:id="5" w:author="Cathy" w:date="2021-08-24T16:31:00Z" w:initials="c">
    <w:p w14:paraId="03F23D86">
      <w:pPr>
        <w:pStyle w:val="14"/>
        <w:rPr>
          <w:rFonts w:asciiTheme="minorEastAsia" w:hAnsiTheme="minorEastAsia" w:eastAsiaTheme="minorEastAsia"/>
          <w:b/>
          <w:bCs/>
          <w:lang w:eastAsia="zh-CN"/>
        </w:rPr>
      </w:pPr>
      <w:r>
        <w:rPr>
          <w:rFonts w:hint="eastAsia" w:asciiTheme="minorEastAsia" w:hAnsiTheme="minorEastAsia" w:eastAsiaTheme="minorEastAsia"/>
          <w:b/>
          <w:bCs/>
          <w:lang w:eastAsia="zh-CN"/>
        </w:rPr>
        <w:t>摘要</w:t>
      </w:r>
    </w:p>
    <w:p w14:paraId="27366D45">
      <w:pPr>
        <w:pStyle w:val="14"/>
        <w:rPr>
          <w:rFonts w:eastAsiaTheme="minorEastAsia"/>
          <w:lang w:eastAsia="zh-CN"/>
        </w:rPr>
      </w:pPr>
      <w:r>
        <w:rPr>
          <w:rFonts w:hint="eastAsia" w:cs="微软雅黑" w:asciiTheme="minorEastAsia" w:hAnsiTheme="minorEastAsia" w:eastAsiaTheme="minorEastAsia"/>
          <w:lang w:eastAsia="zh-CN"/>
        </w:rPr>
        <w:t xml:space="preserve">新罗马 </w:t>
      </w:r>
      <w:r>
        <w:rPr>
          <w:rFonts w:cs="微软雅黑" w:asciiTheme="minorEastAsia" w:hAnsiTheme="minorEastAsia" w:eastAsiaTheme="minorEastAsia"/>
          <w:lang w:eastAsia="zh-CN"/>
        </w:rPr>
        <w:t>8</w:t>
      </w:r>
      <w:r>
        <w:rPr>
          <w:rFonts w:hint="eastAsia" w:eastAsiaTheme="minorEastAsia"/>
          <w:lang w:eastAsia="zh-CN"/>
        </w:rPr>
        <w:t xml:space="preserve">号 </w:t>
      </w:r>
    </w:p>
    <w:p w14:paraId="441A5493">
      <w:pPr>
        <w:pStyle w:val="14"/>
      </w:pPr>
      <w:r>
        <w:rPr>
          <w:rFonts w:eastAsiaTheme="minorEastAsia"/>
          <w:lang w:eastAsia="zh-CN"/>
        </w:rPr>
        <w:t>Abstract.</w:t>
      </w:r>
      <w:r>
        <w:rPr>
          <w:rFonts w:hint="eastAsia" w:eastAsiaTheme="minorEastAsia"/>
          <w:lang w:eastAsia="zh-CN"/>
        </w:rPr>
        <w:t>加粗，其他不加粗</w:t>
      </w:r>
    </w:p>
    <w:p w14:paraId="0009331B">
      <w:pPr>
        <w:pStyle w:val="14"/>
        <w:rPr>
          <w:rFonts w:eastAsiaTheme="minorEastAsia"/>
          <w:lang w:eastAsia="zh-CN"/>
        </w:rPr>
      </w:pPr>
      <w:r>
        <w:rPr>
          <w:rFonts w:hint="eastAsia" w:asciiTheme="minorEastAsia" w:hAnsiTheme="minorEastAsia" w:eastAsiaTheme="minorEastAsia"/>
          <w:lang w:eastAsia="zh-CN"/>
        </w:rPr>
        <w:t>左右均缩进</w:t>
      </w:r>
      <w:r>
        <w:rPr>
          <w:rFonts w:hint="eastAsia" w:eastAsiaTheme="minorEastAsia"/>
          <w:lang w:eastAsia="zh-CN"/>
        </w:rPr>
        <w:t>1</w:t>
      </w:r>
      <w:r>
        <w:rPr>
          <w:rFonts w:eastAsiaTheme="minorEastAsia"/>
          <w:lang w:eastAsia="zh-CN"/>
        </w:rPr>
        <w:t>.5</w:t>
      </w:r>
      <w:r>
        <w:rPr>
          <w:rFonts w:hint="eastAsia" w:eastAsiaTheme="minorEastAsia"/>
          <w:lang w:eastAsia="zh-CN"/>
        </w:rPr>
        <w:t>厘米 段前2</w:t>
      </w:r>
      <w:r>
        <w:rPr>
          <w:rFonts w:eastAsiaTheme="minorEastAsia"/>
          <w:lang w:eastAsia="zh-CN"/>
        </w:rPr>
        <w:t>4</w:t>
      </w:r>
      <w:r>
        <w:rPr>
          <w:rFonts w:hint="eastAsia" w:eastAsiaTheme="minorEastAsia"/>
          <w:lang w:eastAsia="zh-CN"/>
        </w:rPr>
        <w:t>磅</w:t>
      </w:r>
    </w:p>
  </w:comment>
  <w:comment w:id="6" w:author="Cathy" w:date="2021-08-24T16:33:00Z" w:initials="c">
    <w:p w14:paraId="5342135B">
      <w:pPr>
        <w:pStyle w:val="14"/>
        <w:rPr>
          <w:rFonts w:asciiTheme="minorEastAsia" w:hAnsiTheme="minorEastAsia" w:eastAsiaTheme="minorEastAsia"/>
          <w:b/>
          <w:bCs/>
          <w:lang w:eastAsia="zh-CN"/>
        </w:rPr>
      </w:pPr>
      <w:r>
        <w:rPr>
          <w:rFonts w:hint="eastAsia" w:asciiTheme="minorEastAsia" w:hAnsiTheme="minorEastAsia" w:eastAsiaTheme="minorEastAsia"/>
          <w:b/>
          <w:bCs/>
          <w:lang w:eastAsia="zh-CN"/>
        </w:rPr>
        <w:t>关键词</w:t>
      </w:r>
    </w:p>
    <w:p w14:paraId="7B072D6A">
      <w:pPr>
        <w:pStyle w:val="14"/>
        <w:rPr>
          <w:rFonts w:eastAsiaTheme="minorEastAsia"/>
          <w:lang w:eastAsia="zh-CN"/>
        </w:rPr>
      </w:pPr>
      <w:r>
        <w:rPr>
          <w:rFonts w:hint="eastAsia" w:cs="微软雅黑" w:asciiTheme="minorEastAsia" w:hAnsiTheme="minorEastAsia" w:eastAsiaTheme="minorEastAsia"/>
          <w:lang w:eastAsia="zh-CN"/>
        </w:rPr>
        <w:t xml:space="preserve">新罗马 </w:t>
      </w:r>
      <w:r>
        <w:rPr>
          <w:rFonts w:cs="微软雅黑" w:asciiTheme="minorEastAsia" w:hAnsiTheme="minorEastAsia" w:eastAsiaTheme="minorEastAsia"/>
          <w:lang w:eastAsia="zh-CN"/>
        </w:rPr>
        <w:t>8</w:t>
      </w:r>
      <w:r>
        <w:rPr>
          <w:rFonts w:hint="eastAsia" w:eastAsiaTheme="minorEastAsia"/>
          <w:lang w:eastAsia="zh-CN"/>
        </w:rPr>
        <w:t xml:space="preserve">号 </w:t>
      </w:r>
    </w:p>
    <w:p w14:paraId="5A6240E4">
      <w:pPr>
        <w:pStyle w:val="14"/>
      </w:pPr>
      <w:r>
        <w:rPr>
          <w:rFonts w:hint="eastAsia" w:eastAsiaTheme="minorEastAsia"/>
          <w:lang w:eastAsia="zh-CN"/>
        </w:rPr>
        <w:t>Ke</w:t>
      </w:r>
      <w:r>
        <w:rPr>
          <w:rFonts w:eastAsiaTheme="minorEastAsia"/>
          <w:lang w:eastAsia="zh-CN"/>
        </w:rPr>
        <w:t>ywords.</w:t>
      </w:r>
      <w:r>
        <w:rPr>
          <w:rFonts w:hint="eastAsia" w:eastAsiaTheme="minorEastAsia"/>
          <w:lang w:eastAsia="zh-CN"/>
        </w:rPr>
        <w:t>加粗，其他不加粗</w:t>
      </w:r>
    </w:p>
    <w:p w14:paraId="2600271C">
      <w:pPr>
        <w:pStyle w:val="14"/>
        <w:rPr>
          <w:rFonts w:eastAsiaTheme="minorEastAsia"/>
          <w:lang w:eastAsia="zh-CN"/>
        </w:rPr>
      </w:pPr>
      <w:r>
        <w:rPr>
          <w:rFonts w:hint="eastAsia" w:asciiTheme="minorEastAsia" w:hAnsiTheme="minorEastAsia" w:eastAsiaTheme="minorEastAsia"/>
          <w:lang w:eastAsia="zh-CN"/>
        </w:rPr>
        <w:t>左右均缩进</w:t>
      </w:r>
      <w:r>
        <w:rPr>
          <w:rFonts w:hint="eastAsia" w:eastAsiaTheme="minorEastAsia"/>
          <w:lang w:eastAsia="zh-CN"/>
        </w:rPr>
        <w:t>1</w:t>
      </w:r>
      <w:r>
        <w:rPr>
          <w:rFonts w:eastAsiaTheme="minorEastAsia"/>
          <w:lang w:eastAsia="zh-CN"/>
        </w:rPr>
        <w:t>.5</w:t>
      </w:r>
      <w:r>
        <w:rPr>
          <w:rFonts w:hint="eastAsia" w:eastAsiaTheme="minorEastAsia"/>
          <w:lang w:eastAsia="zh-CN"/>
        </w:rPr>
        <w:t xml:space="preserve">厘米 </w:t>
      </w:r>
      <w:r>
        <w:rPr>
          <w:rStyle w:val="22"/>
          <w:rFonts w:hint="eastAsia" w:ascii="微软雅黑" w:hAnsi="微软雅黑" w:eastAsia="微软雅黑" w:cs="微软雅黑"/>
          <w:lang w:eastAsia="zh-CN"/>
        </w:rPr>
        <w:t>段前</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段后1</w:t>
      </w:r>
      <w:r>
        <w:rPr>
          <w:rStyle w:val="22"/>
          <w:rFonts w:ascii="微软雅黑" w:hAnsi="微软雅黑" w:eastAsia="微软雅黑" w:cs="微软雅黑"/>
          <w:lang w:eastAsia="zh-CN"/>
        </w:rPr>
        <w:t>2</w:t>
      </w:r>
      <w:r>
        <w:rPr>
          <w:rFonts w:hint="eastAsia" w:eastAsiaTheme="minorEastAsia"/>
          <w:lang w:eastAsia="zh-CN"/>
        </w:rPr>
        <w:t>磅</w:t>
      </w:r>
    </w:p>
    <w:p w14:paraId="5BF0280C">
      <w:pPr>
        <w:pStyle w:val="14"/>
      </w:pPr>
    </w:p>
  </w:comment>
  <w:comment w:id="7" w:author="Cathy" w:date="2021-08-24T16:34:00Z" w:initials="c">
    <w:p w14:paraId="4E472F9B">
      <w:pPr>
        <w:pStyle w:val="14"/>
        <w:rPr>
          <w:b/>
          <w:bCs/>
        </w:rPr>
      </w:pPr>
      <w:r>
        <w:rPr>
          <w:rFonts w:hint="eastAsia" w:asciiTheme="minorEastAsia" w:hAnsiTheme="minorEastAsia" w:eastAsiaTheme="minorEastAsia"/>
          <w:b/>
          <w:bCs/>
          <w:lang w:eastAsia="zh-CN"/>
        </w:rPr>
        <w:t>一级标题</w:t>
      </w:r>
    </w:p>
    <w:p w14:paraId="7FF82E2B">
      <w:pPr>
        <w:pStyle w:val="14"/>
        <w:rPr>
          <w:rStyle w:val="22"/>
          <w:rFonts w:ascii="微软雅黑" w:hAnsi="微软雅黑" w:eastAsia="微软雅黑" w:cs="微软雅黑"/>
          <w:lang w:eastAsia="zh-CN"/>
        </w:rPr>
      </w:pPr>
      <w:r>
        <w:rPr>
          <w:rStyle w:val="22"/>
          <w:rFonts w:hint="eastAsia" w:ascii="微软雅黑" w:hAnsi="微软雅黑" w:eastAsia="微软雅黑" w:cs="微软雅黑"/>
          <w:lang w:eastAsia="zh-CN"/>
        </w:rPr>
        <w:t>新罗马</w:t>
      </w:r>
      <w:r>
        <w:rPr>
          <w:rStyle w:val="22"/>
          <w:rFonts w:ascii="微软雅黑" w:hAnsi="微软雅黑" w:eastAsia="微软雅黑" w:cs="微软雅黑"/>
          <w:lang w:eastAsia="zh-CN"/>
        </w:rPr>
        <w:t>10</w:t>
      </w:r>
      <w:r>
        <w:rPr>
          <w:rStyle w:val="22"/>
          <w:rFonts w:hint="eastAsia" w:ascii="微软雅黑" w:hAnsi="微软雅黑" w:eastAsia="微软雅黑" w:cs="微软雅黑"/>
          <w:lang w:eastAsia="zh-CN"/>
        </w:rPr>
        <w:t>号 加粗</w:t>
      </w:r>
    </w:p>
    <w:p w14:paraId="4D660694">
      <w:pPr>
        <w:pStyle w:val="14"/>
        <w:rPr>
          <w:rFonts w:eastAsiaTheme="minorEastAsia"/>
          <w:lang w:eastAsia="zh-CN"/>
        </w:rPr>
      </w:pPr>
      <w:r>
        <w:rPr>
          <w:rStyle w:val="22"/>
          <w:rFonts w:hint="eastAsia" w:ascii="微软雅黑" w:hAnsi="微软雅黑" w:eastAsia="微软雅黑" w:cs="微软雅黑"/>
          <w:lang w:eastAsia="zh-CN"/>
        </w:rPr>
        <w:t>段前2</w:t>
      </w:r>
      <w:r>
        <w:rPr>
          <w:rStyle w:val="22"/>
          <w:rFonts w:ascii="微软雅黑" w:hAnsi="微软雅黑" w:eastAsia="微软雅黑" w:cs="微软雅黑"/>
          <w:lang w:eastAsia="zh-CN"/>
        </w:rPr>
        <w:t>4</w:t>
      </w:r>
      <w:r>
        <w:rPr>
          <w:rFonts w:hint="eastAsia" w:eastAsiaTheme="minorEastAsia"/>
          <w:lang w:eastAsia="zh-CN"/>
        </w:rPr>
        <w:t>磅</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段后1</w:t>
      </w:r>
      <w:r>
        <w:rPr>
          <w:rStyle w:val="22"/>
          <w:rFonts w:ascii="微软雅黑" w:hAnsi="微软雅黑" w:eastAsia="微软雅黑" w:cs="微软雅黑"/>
          <w:lang w:eastAsia="zh-CN"/>
        </w:rPr>
        <w:t>2</w:t>
      </w:r>
      <w:r>
        <w:rPr>
          <w:rFonts w:hint="eastAsia" w:eastAsiaTheme="minorEastAsia"/>
          <w:lang w:eastAsia="zh-CN"/>
        </w:rPr>
        <w:t>磅</w:t>
      </w:r>
    </w:p>
  </w:comment>
  <w:comment w:id="8" w:author="Cathy" w:date="2021-08-24T16:35:00Z" w:initials="c">
    <w:p w14:paraId="666F3CF4">
      <w:pPr>
        <w:pStyle w:val="14"/>
        <w:rPr>
          <w:rFonts w:asciiTheme="minorEastAsia" w:hAnsiTheme="minorEastAsia" w:eastAsiaTheme="minorEastAsia"/>
          <w:b/>
          <w:bCs/>
          <w:lang w:eastAsia="zh-CN"/>
        </w:rPr>
      </w:pPr>
      <w:r>
        <w:rPr>
          <w:rFonts w:hint="eastAsia" w:asciiTheme="minorEastAsia" w:hAnsiTheme="minorEastAsia" w:eastAsiaTheme="minorEastAsia"/>
          <w:b/>
          <w:bCs/>
          <w:lang w:eastAsia="zh-CN"/>
        </w:rPr>
        <w:t>正文段落</w:t>
      </w:r>
    </w:p>
    <w:p w14:paraId="0E0F74FB">
      <w:pPr>
        <w:pStyle w:val="14"/>
        <w:rPr>
          <w:rFonts w:asciiTheme="minorEastAsia" w:hAnsiTheme="minorEastAsia" w:eastAsiaTheme="minorEastAsia"/>
          <w:lang w:eastAsia="zh-CN"/>
        </w:rPr>
      </w:pPr>
      <w:r>
        <w:rPr>
          <w:rFonts w:hint="eastAsia" w:asciiTheme="minorEastAsia" w:hAnsiTheme="minorEastAsia" w:eastAsiaTheme="minorEastAsia"/>
          <w:lang w:eastAsia="zh-CN"/>
        </w:rPr>
        <w:t>新罗马1</w:t>
      </w:r>
      <w:r>
        <w:rPr>
          <w:rFonts w:asciiTheme="minorEastAsia" w:hAnsiTheme="minorEastAsia" w:eastAsiaTheme="minorEastAsia"/>
          <w:lang w:eastAsia="zh-CN"/>
        </w:rPr>
        <w:t>0</w:t>
      </w:r>
      <w:r>
        <w:rPr>
          <w:rFonts w:hint="eastAsia" w:asciiTheme="minorEastAsia" w:hAnsiTheme="minorEastAsia" w:eastAsiaTheme="minorEastAsia"/>
          <w:lang w:eastAsia="zh-CN"/>
        </w:rPr>
        <w:t>号字</w:t>
      </w:r>
    </w:p>
    <w:p w14:paraId="73C5039C">
      <w:pPr>
        <w:pStyle w:val="14"/>
        <w:rPr>
          <w:rFonts w:asciiTheme="minorEastAsia" w:hAnsiTheme="minorEastAsia" w:eastAsiaTheme="minorEastAsia"/>
          <w:lang w:eastAsia="zh-CN"/>
        </w:rPr>
      </w:pPr>
      <w:r>
        <w:rPr>
          <w:rFonts w:hint="eastAsia" w:asciiTheme="minorEastAsia" w:hAnsiTheme="minorEastAsia" w:eastAsiaTheme="minorEastAsia"/>
          <w:lang w:eastAsia="zh-CN"/>
        </w:rPr>
        <w:t>标题首段顶格</w:t>
      </w:r>
    </w:p>
    <w:p w14:paraId="5D56374F">
      <w:pPr>
        <w:pStyle w:val="14"/>
        <w:rPr>
          <w:rFonts w:eastAsia="Yu Mincho"/>
        </w:rPr>
      </w:pPr>
      <w:r>
        <w:rPr>
          <w:rFonts w:hint="eastAsia" w:asciiTheme="minorEastAsia" w:hAnsiTheme="minorEastAsia" w:eastAsiaTheme="minorEastAsia"/>
          <w:lang w:eastAsia="zh-CN"/>
        </w:rPr>
        <w:t>第二段开始首行缩进0.63 厘米</w:t>
      </w:r>
    </w:p>
  </w:comment>
  <w:comment w:id="9" w:author="Cathy" w:date="2021-08-24T16:37:00Z" w:initials="c">
    <w:p w14:paraId="4BB9533F">
      <w:pPr>
        <w:pStyle w:val="14"/>
        <w:rPr>
          <w:b/>
          <w:bCs/>
        </w:rPr>
      </w:pPr>
      <w:r>
        <w:rPr>
          <w:rFonts w:hint="eastAsia" w:asciiTheme="minorEastAsia" w:hAnsiTheme="minorEastAsia" w:eastAsiaTheme="minorEastAsia"/>
          <w:b/>
          <w:bCs/>
          <w:lang w:eastAsia="zh-CN"/>
        </w:rPr>
        <w:t>二级标题</w:t>
      </w:r>
    </w:p>
    <w:p w14:paraId="5C1E5D1F">
      <w:pPr>
        <w:pStyle w:val="14"/>
        <w:rPr>
          <w:rFonts w:asciiTheme="minorEastAsia" w:hAnsiTheme="minorEastAsia" w:eastAsiaTheme="minorEastAsia"/>
          <w:lang w:eastAsia="zh-CN"/>
        </w:rPr>
      </w:pPr>
      <w:r>
        <w:rPr>
          <w:rStyle w:val="22"/>
          <w:rFonts w:hint="eastAsia" w:ascii="微软雅黑" w:hAnsi="微软雅黑" w:eastAsia="微软雅黑" w:cs="微软雅黑"/>
          <w:lang w:eastAsia="zh-CN"/>
        </w:rPr>
        <w:t>新罗马</w:t>
      </w:r>
      <w:r>
        <w:rPr>
          <w:rStyle w:val="22"/>
          <w:rFonts w:ascii="微软雅黑" w:hAnsi="微软雅黑" w:eastAsia="微软雅黑" w:cs="微软雅黑"/>
          <w:lang w:eastAsia="zh-CN"/>
        </w:rPr>
        <w:t>10</w:t>
      </w:r>
      <w:r>
        <w:rPr>
          <w:rStyle w:val="22"/>
          <w:rFonts w:hint="eastAsia" w:ascii="微软雅黑" w:hAnsi="微软雅黑" w:eastAsia="微软雅黑" w:cs="微软雅黑"/>
          <w:lang w:eastAsia="zh-CN"/>
        </w:rPr>
        <w:t xml:space="preserve">号 </w:t>
      </w:r>
      <w:r>
        <w:rPr>
          <w:rFonts w:hint="eastAsia" w:asciiTheme="minorEastAsia" w:hAnsiTheme="minorEastAsia" w:eastAsiaTheme="minorEastAsia"/>
          <w:lang w:eastAsia="zh-CN"/>
        </w:rPr>
        <w:t>斜体</w:t>
      </w:r>
    </w:p>
    <w:p w14:paraId="6E711A7F">
      <w:pPr>
        <w:pStyle w:val="14"/>
      </w:pPr>
      <w:r>
        <w:rPr>
          <w:rStyle w:val="22"/>
          <w:rFonts w:hint="eastAsia" w:ascii="微软雅黑" w:hAnsi="微软雅黑" w:eastAsia="微软雅黑" w:cs="微软雅黑"/>
          <w:lang w:eastAsia="zh-CN"/>
        </w:rPr>
        <w:t>段前</w:t>
      </w:r>
      <w:r>
        <w:rPr>
          <w:rStyle w:val="22"/>
          <w:rFonts w:ascii="微软雅黑" w:hAnsi="微软雅黑" w:eastAsia="微软雅黑" w:cs="微软雅黑"/>
          <w:lang w:eastAsia="zh-CN"/>
        </w:rPr>
        <w:t>12</w:t>
      </w:r>
      <w:r>
        <w:rPr>
          <w:rFonts w:hint="eastAsia" w:eastAsiaTheme="minorEastAsia"/>
          <w:lang w:eastAsia="zh-CN"/>
        </w:rPr>
        <w:t>磅</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段后1</w:t>
      </w:r>
      <w:r>
        <w:rPr>
          <w:rStyle w:val="22"/>
          <w:rFonts w:ascii="微软雅黑" w:hAnsi="微软雅黑" w:eastAsia="微软雅黑" w:cs="微软雅黑"/>
          <w:lang w:eastAsia="zh-CN"/>
        </w:rPr>
        <w:t>2</w:t>
      </w:r>
      <w:r>
        <w:rPr>
          <w:rFonts w:hint="eastAsia" w:eastAsiaTheme="minorEastAsia"/>
          <w:lang w:eastAsia="zh-CN"/>
        </w:rPr>
        <w:t>磅</w:t>
      </w:r>
    </w:p>
  </w:comment>
  <w:comment w:id="10" w:author="Cathy" w:date="2021-08-25T14:11:00Z" w:initials="c">
    <w:p w14:paraId="24D141CD">
      <w:pPr>
        <w:pStyle w:val="14"/>
        <w:rPr>
          <w:rFonts w:asciiTheme="minorEastAsia" w:hAnsiTheme="minorEastAsia" w:eastAsiaTheme="minorEastAsia"/>
          <w:lang w:eastAsia="zh-CN"/>
        </w:rPr>
      </w:pPr>
      <w:r>
        <w:rPr>
          <w:rFonts w:hint="eastAsia" w:asciiTheme="minorEastAsia" w:hAnsiTheme="minorEastAsia" w:eastAsiaTheme="minorEastAsia"/>
          <w:lang w:eastAsia="zh-CN"/>
        </w:rPr>
        <w:t>三级标题</w:t>
      </w:r>
    </w:p>
    <w:p w14:paraId="2BCA446E">
      <w:pPr>
        <w:pStyle w:val="14"/>
        <w:rPr>
          <w:rFonts w:asciiTheme="minorEastAsia" w:hAnsiTheme="minorEastAsia" w:eastAsiaTheme="minorEastAsia"/>
          <w:lang w:eastAsia="zh-CN"/>
        </w:rPr>
      </w:pPr>
    </w:p>
    <w:p w14:paraId="79550292">
      <w:pPr>
        <w:pStyle w:val="14"/>
        <w:rPr>
          <w:rFonts w:asciiTheme="minorEastAsia" w:hAnsiTheme="minorEastAsia" w:eastAsiaTheme="minorEastAsia"/>
          <w:lang w:eastAsia="zh-CN"/>
        </w:rPr>
      </w:pPr>
      <w:r>
        <w:rPr>
          <w:rStyle w:val="22"/>
          <w:rFonts w:hint="eastAsia" w:ascii="微软雅黑" w:hAnsi="微软雅黑" w:eastAsia="微软雅黑" w:cs="微软雅黑"/>
          <w:lang w:eastAsia="zh-CN"/>
        </w:rPr>
        <w:t>新罗马</w:t>
      </w:r>
      <w:r>
        <w:rPr>
          <w:rStyle w:val="22"/>
          <w:rFonts w:ascii="微软雅黑" w:hAnsi="微软雅黑" w:eastAsia="微软雅黑" w:cs="微软雅黑"/>
          <w:lang w:eastAsia="zh-CN"/>
        </w:rPr>
        <w:t>10</w:t>
      </w:r>
      <w:r>
        <w:rPr>
          <w:rStyle w:val="22"/>
          <w:rFonts w:hint="eastAsia" w:ascii="微软雅黑" w:hAnsi="微软雅黑" w:eastAsia="微软雅黑" w:cs="微软雅黑"/>
          <w:lang w:eastAsia="zh-CN"/>
        </w:rPr>
        <w:t xml:space="preserve">号 </w:t>
      </w:r>
      <w:r>
        <w:rPr>
          <w:rFonts w:hint="eastAsia" w:asciiTheme="minorEastAsia" w:hAnsiTheme="minorEastAsia" w:eastAsiaTheme="minorEastAsia"/>
          <w:lang w:eastAsia="zh-CN"/>
        </w:rPr>
        <w:t>斜体</w:t>
      </w:r>
    </w:p>
    <w:p w14:paraId="60ED7EAE">
      <w:pPr>
        <w:pStyle w:val="14"/>
        <w:rPr>
          <w:rFonts w:hint="eastAsia"/>
        </w:rPr>
      </w:pPr>
      <w:r>
        <w:rPr>
          <w:rStyle w:val="22"/>
          <w:rFonts w:hint="eastAsia" w:ascii="微软雅黑" w:hAnsi="微软雅黑" w:eastAsia="微软雅黑" w:cs="微软雅黑"/>
          <w:lang w:eastAsia="zh-CN"/>
        </w:rPr>
        <w:t>段前</w:t>
      </w:r>
      <w:r>
        <w:rPr>
          <w:rStyle w:val="22"/>
          <w:rFonts w:ascii="微软雅黑" w:hAnsi="微软雅黑" w:eastAsia="微软雅黑" w:cs="微软雅黑"/>
          <w:lang w:eastAsia="zh-CN"/>
        </w:rPr>
        <w:t>6</w:t>
      </w:r>
      <w:r>
        <w:rPr>
          <w:rFonts w:hint="eastAsia" w:eastAsiaTheme="minorEastAsia"/>
          <w:lang w:eastAsia="zh-CN"/>
        </w:rPr>
        <w:t>磅</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段后</w:t>
      </w:r>
      <w:r>
        <w:rPr>
          <w:rStyle w:val="22"/>
          <w:rFonts w:ascii="微软雅黑" w:hAnsi="微软雅黑" w:eastAsia="微软雅黑" w:cs="微软雅黑"/>
          <w:lang w:eastAsia="zh-CN"/>
        </w:rPr>
        <w:t>6</w:t>
      </w:r>
      <w:r>
        <w:rPr>
          <w:rFonts w:hint="eastAsia" w:eastAsiaTheme="minorEastAsia"/>
          <w:lang w:eastAsia="zh-CN"/>
        </w:rPr>
        <w:t>磅</w:t>
      </w:r>
    </w:p>
  </w:comment>
  <w:comment w:id="11" w:author="Cathy" w:date="2021-08-24T16:38:00Z" w:initials="c">
    <w:p w14:paraId="0D3B15C2">
      <w:pPr>
        <w:pStyle w:val="14"/>
        <w:rPr>
          <w:rFonts w:ascii="微软雅黑" w:hAnsi="微软雅黑" w:eastAsia="Yu Mincho" w:cs="微软雅黑"/>
          <w:b/>
          <w:bCs/>
        </w:rPr>
      </w:pPr>
      <w:r>
        <w:rPr>
          <w:rFonts w:hint="eastAsia" w:ascii="微软雅黑" w:hAnsi="微软雅黑" w:eastAsia="微软雅黑" w:cs="微软雅黑"/>
          <w:b/>
          <w:bCs/>
          <w:lang w:eastAsia="zh-CN"/>
        </w:rPr>
        <w:t>项目编号</w:t>
      </w:r>
    </w:p>
    <w:p w14:paraId="34232AD6">
      <w:pPr>
        <w:pStyle w:val="14"/>
        <w:rPr>
          <w:rFonts w:ascii="微软雅黑" w:hAnsi="微软雅黑" w:cs="微软雅黑" w:eastAsiaTheme="minorEastAsia"/>
          <w:lang w:eastAsia="zh-CN"/>
        </w:rPr>
      </w:pPr>
      <w:r>
        <w:rPr>
          <w:rFonts w:hint="eastAsia" w:cs="微软雅黑" w:asciiTheme="minorEastAsia" w:hAnsiTheme="minorEastAsia" w:eastAsiaTheme="minorEastAsia"/>
          <w:lang w:eastAsia="zh-CN"/>
        </w:rPr>
        <w:t>左</w:t>
      </w:r>
      <w:r>
        <w:rPr>
          <w:rFonts w:hint="eastAsia" w:ascii="微软雅黑" w:hAnsi="微软雅黑" w:cs="微软雅黑" w:eastAsiaTheme="minorEastAsia"/>
          <w:lang w:eastAsia="zh-CN"/>
        </w:rPr>
        <w:t>0</w:t>
      </w:r>
      <w:r>
        <w:rPr>
          <w:rFonts w:ascii="微软雅黑" w:hAnsi="微软雅黑" w:cs="微软雅黑" w:eastAsiaTheme="minorEastAsia"/>
          <w:lang w:eastAsia="zh-CN"/>
        </w:rPr>
        <w:t>.63</w:t>
      </w:r>
      <w:r>
        <w:rPr>
          <w:rFonts w:hint="eastAsia" w:ascii="微软雅黑" w:hAnsi="微软雅黑" w:cs="微软雅黑" w:eastAsiaTheme="minorEastAsia"/>
          <w:lang w:eastAsia="zh-CN"/>
        </w:rPr>
        <w:t>厘米</w:t>
      </w:r>
      <w:r>
        <w:rPr>
          <w:rFonts w:ascii="微软雅黑" w:hAnsi="微软雅黑" w:cs="微软雅黑" w:eastAsiaTheme="minorEastAsia"/>
          <w:lang w:eastAsia="zh-CN"/>
        </w:rPr>
        <w:t xml:space="preserve"> </w:t>
      </w:r>
      <w:r>
        <w:rPr>
          <w:rFonts w:hint="eastAsia" w:ascii="微软雅黑" w:hAnsi="微软雅黑" w:cs="微软雅黑" w:eastAsiaTheme="minorEastAsia"/>
          <w:lang w:eastAsia="zh-CN"/>
        </w:rPr>
        <w:t>悬挂0</w:t>
      </w:r>
      <w:r>
        <w:rPr>
          <w:rFonts w:ascii="微软雅黑" w:hAnsi="微软雅黑" w:cs="微软雅黑" w:eastAsiaTheme="minorEastAsia"/>
          <w:lang w:eastAsia="zh-CN"/>
        </w:rPr>
        <w:t>.67</w:t>
      </w:r>
      <w:r>
        <w:rPr>
          <w:rFonts w:hint="eastAsia" w:ascii="微软雅黑" w:hAnsi="微软雅黑" w:cs="微软雅黑" w:eastAsiaTheme="minorEastAsia"/>
          <w:lang w:eastAsia="zh-CN"/>
        </w:rPr>
        <w:t>厘米</w:t>
      </w:r>
      <w:r>
        <w:rPr>
          <w:rFonts w:ascii="微软雅黑" w:hAnsi="微软雅黑" w:cs="微软雅黑" w:eastAsiaTheme="minorEastAsia"/>
          <w:lang w:eastAsia="zh-CN"/>
        </w:rPr>
        <w:t xml:space="preserve"> </w:t>
      </w:r>
      <w:r>
        <w:rPr>
          <w:rFonts w:hint="eastAsia" w:ascii="微软雅黑" w:hAnsi="微软雅黑" w:cs="微软雅黑" w:eastAsiaTheme="minorEastAsia"/>
          <w:lang w:eastAsia="zh-CN"/>
        </w:rPr>
        <w:t>制表位1</w:t>
      </w:r>
      <w:r>
        <w:rPr>
          <w:rFonts w:ascii="微软雅黑" w:hAnsi="微软雅黑" w:cs="微软雅黑" w:eastAsiaTheme="minorEastAsia"/>
          <w:lang w:eastAsia="zh-CN"/>
        </w:rPr>
        <w:t>.26</w:t>
      </w:r>
      <w:r>
        <w:rPr>
          <w:rFonts w:hint="eastAsia" w:ascii="微软雅黑" w:hAnsi="微软雅黑" w:cs="微软雅黑" w:eastAsiaTheme="minorEastAsia"/>
          <w:lang w:eastAsia="zh-CN"/>
        </w:rPr>
        <w:t>厘米</w:t>
      </w:r>
    </w:p>
    <w:p w14:paraId="40396751">
      <w:pPr>
        <w:pStyle w:val="14"/>
        <w:rPr>
          <w:rFonts w:eastAsia="Yu Mincho"/>
        </w:rPr>
      </w:pPr>
    </w:p>
  </w:comment>
  <w:comment w:id="12" w:author="Cathy" w:date="2021-08-24T16:40:00Z" w:initials="c">
    <w:p w14:paraId="42EA7F18">
      <w:pPr>
        <w:pStyle w:val="14"/>
        <w:ind w:firstLine="0"/>
        <w:rPr>
          <w:rFonts w:eastAsiaTheme="minorEastAsia"/>
          <w:lang w:eastAsia="zh-CN"/>
        </w:rPr>
      </w:pPr>
      <w:r>
        <w:rPr>
          <w:rFonts w:hint="eastAsia" w:asciiTheme="minorEastAsia" w:hAnsiTheme="minorEastAsia" w:eastAsiaTheme="minorEastAsia"/>
          <w:lang w:eastAsia="zh-CN"/>
        </w:rPr>
        <w:t>段前</w:t>
      </w:r>
      <w:r>
        <w:rPr>
          <w:rFonts w:hint="eastAsia" w:eastAsiaTheme="minorEastAsia"/>
          <w:lang w:eastAsia="zh-CN"/>
        </w:rPr>
        <w:t>1</w:t>
      </w:r>
      <w:r>
        <w:rPr>
          <w:rFonts w:eastAsiaTheme="minorEastAsia"/>
          <w:lang w:eastAsia="zh-CN"/>
        </w:rPr>
        <w:t>2</w:t>
      </w:r>
      <w:r>
        <w:rPr>
          <w:rFonts w:hint="eastAsia" w:eastAsiaTheme="minorEastAsia"/>
          <w:lang w:eastAsia="zh-CN"/>
        </w:rPr>
        <w:t>磅</w:t>
      </w:r>
    </w:p>
  </w:comment>
  <w:comment w:id="13" w:author="Cathy" w:date="2021-08-24T16:39:00Z" w:initials="c">
    <w:p w14:paraId="5CDA1E97">
      <w:pPr>
        <w:pStyle w:val="14"/>
        <w:rPr>
          <w:rFonts w:ascii="微软雅黑" w:hAnsi="微软雅黑" w:eastAsia="Yu Mincho" w:cs="微软雅黑"/>
          <w:b/>
          <w:bCs/>
        </w:rPr>
      </w:pPr>
      <w:r>
        <w:rPr>
          <w:rFonts w:hint="eastAsia" w:ascii="微软雅黑" w:hAnsi="微软雅黑" w:eastAsia="微软雅黑" w:cs="微软雅黑"/>
          <w:b/>
          <w:bCs/>
          <w:lang w:eastAsia="zh-CN"/>
        </w:rPr>
        <w:t>图</w:t>
      </w:r>
    </w:p>
    <w:p w14:paraId="76481A21">
      <w:pPr>
        <w:pStyle w:val="14"/>
        <w:rPr>
          <w:rFonts w:asciiTheme="minorEastAsia" w:hAnsiTheme="minorEastAsia" w:eastAsiaTheme="minorEastAsia"/>
          <w:lang w:eastAsia="zh-CN"/>
        </w:rPr>
      </w:pPr>
      <w:r>
        <w:rPr>
          <w:rStyle w:val="22"/>
          <w:rFonts w:hint="eastAsia" w:ascii="微软雅黑" w:hAnsi="微软雅黑" w:eastAsia="微软雅黑" w:cs="微软雅黑"/>
          <w:lang w:eastAsia="zh-CN"/>
        </w:rPr>
        <w:t>新罗马</w:t>
      </w:r>
      <w:r>
        <w:rPr>
          <w:rStyle w:val="22"/>
          <w:rFonts w:ascii="微软雅黑" w:hAnsi="微软雅黑" w:eastAsia="微软雅黑" w:cs="微软雅黑"/>
          <w:lang w:eastAsia="zh-CN"/>
        </w:rPr>
        <w:t>8</w:t>
      </w:r>
      <w:r>
        <w:rPr>
          <w:rStyle w:val="22"/>
          <w:rFonts w:hint="eastAsia" w:ascii="微软雅黑" w:hAnsi="微软雅黑" w:eastAsia="微软雅黑" w:cs="微软雅黑"/>
          <w:lang w:eastAsia="zh-CN"/>
        </w:rPr>
        <w:t xml:space="preserve">号 </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 xml:space="preserve"> 编号</w:t>
      </w:r>
      <w:r>
        <w:rPr>
          <w:rFonts w:asciiTheme="minorEastAsia" w:hAnsiTheme="minorEastAsia" w:eastAsiaTheme="minorEastAsia"/>
          <w:lang w:eastAsia="zh-CN"/>
        </w:rPr>
        <w:t xml:space="preserve">Figure 1. </w:t>
      </w:r>
      <w:r>
        <w:rPr>
          <w:rFonts w:hint="eastAsia" w:asciiTheme="minorEastAsia" w:hAnsiTheme="minorEastAsia" w:eastAsiaTheme="minorEastAsia"/>
          <w:lang w:eastAsia="zh-CN"/>
        </w:rPr>
        <w:t>加粗</w:t>
      </w:r>
    </w:p>
    <w:p w14:paraId="2F747150">
      <w:pPr>
        <w:pStyle w:val="14"/>
        <w:rPr>
          <w:rFonts w:ascii="微软雅黑" w:hAnsi="微软雅黑" w:eastAsia="Yu Mincho" w:cs="微软雅黑"/>
        </w:rPr>
      </w:pPr>
      <w:r>
        <w:rPr>
          <w:rFonts w:hint="eastAsia" w:asciiTheme="minorEastAsia" w:hAnsiTheme="minorEastAsia" w:eastAsiaTheme="minorEastAsia"/>
          <w:lang w:eastAsia="zh-CN"/>
        </w:rPr>
        <w:t>段前段后4磅</w:t>
      </w:r>
    </w:p>
    <w:p w14:paraId="715F0E41">
      <w:pPr>
        <w:pStyle w:val="14"/>
        <w:rPr>
          <w:rFonts w:eastAsia="Yu Mincho"/>
          <w:lang w:eastAsia="zh-CN"/>
        </w:rPr>
      </w:pPr>
      <w:r>
        <w:rPr>
          <w:rFonts w:hint="eastAsia" w:asciiTheme="minorEastAsia" w:hAnsiTheme="minorEastAsia" w:eastAsiaTheme="minorEastAsia"/>
          <w:lang w:eastAsia="zh-CN"/>
        </w:rPr>
        <w:t>短名称居中</w:t>
      </w:r>
      <w:r>
        <w:rPr>
          <w:rFonts w:hint="eastAsia" w:ascii="宋体" w:hAnsi="宋体" w:eastAsia="宋体" w:cs="宋体"/>
          <w:lang w:eastAsia="zh-CN"/>
        </w:rPr>
        <w:t>对齐 长标题两端对齐</w:t>
      </w:r>
    </w:p>
  </w:comment>
  <w:comment w:id="14" w:author="Cathy" w:date="2021-08-24T16:41:00Z" w:initials="c">
    <w:p w14:paraId="095B27E7">
      <w:pPr>
        <w:pStyle w:val="14"/>
        <w:rPr>
          <w:rFonts w:ascii="微软雅黑" w:hAnsi="微软雅黑" w:eastAsia="Yu Mincho" w:cs="微软雅黑"/>
          <w:b/>
          <w:bCs/>
        </w:rPr>
      </w:pPr>
      <w:r>
        <w:rPr>
          <w:rFonts w:hint="eastAsia" w:ascii="微软雅黑" w:hAnsi="微软雅黑" w:eastAsia="微软雅黑" w:cs="微软雅黑"/>
          <w:b/>
          <w:bCs/>
          <w:lang w:eastAsia="zh-CN"/>
        </w:rPr>
        <w:t>表</w:t>
      </w:r>
    </w:p>
    <w:p w14:paraId="4E4227CC">
      <w:pPr>
        <w:pStyle w:val="14"/>
        <w:rPr>
          <w:rStyle w:val="22"/>
          <w:rFonts w:ascii="微软雅黑" w:hAnsi="微软雅黑" w:eastAsia="微软雅黑" w:cs="微软雅黑"/>
          <w:lang w:eastAsia="zh-CN"/>
        </w:rPr>
      </w:pPr>
      <w:r>
        <w:rPr>
          <w:rStyle w:val="22"/>
          <w:rFonts w:hint="eastAsia" w:ascii="微软雅黑" w:hAnsi="微软雅黑" w:eastAsia="微软雅黑" w:cs="微软雅黑"/>
          <w:lang w:eastAsia="zh-CN"/>
        </w:rPr>
        <w:t>新罗马</w:t>
      </w:r>
      <w:r>
        <w:rPr>
          <w:rStyle w:val="22"/>
          <w:rFonts w:ascii="微软雅黑" w:hAnsi="微软雅黑" w:eastAsia="微软雅黑" w:cs="微软雅黑"/>
          <w:lang w:eastAsia="zh-CN"/>
        </w:rPr>
        <w:t>8</w:t>
      </w:r>
      <w:r>
        <w:rPr>
          <w:rStyle w:val="22"/>
          <w:rFonts w:hint="eastAsia" w:ascii="微软雅黑" w:hAnsi="微软雅黑" w:eastAsia="微软雅黑" w:cs="微软雅黑"/>
          <w:lang w:eastAsia="zh-CN"/>
        </w:rPr>
        <w:t xml:space="preserve">号 </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 xml:space="preserve"> 编号</w:t>
      </w:r>
      <w:r>
        <w:rPr>
          <w:rFonts w:hint="eastAsia" w:asciiTheme="minorEastAsia" w:hAnsiTheme="minorEastAsia" w:eastAsiaTheme="minorEastAsia"/>
          <w:lang w:eastAsia="zh-CN"/>
        </w:rPr>
        <w:t>Ta</w:t>
      </w:r>
      <w:r>
        <w:rPr>
          <w:rFonts w:asciiTheme="minorEastAsia" w:hAnsiTheme="minorEastAsia" w:eastAsiaTheme="minorEastAsia"/>
          <w:lang w:eastAsia="zh-CN"/>
        </w:rPr>
        <w:t xml:space="preserve">ble 1. </w:t>
      </w:r>
      <w:r>
        <w:rPr>
          <w:rFonts w:hint="eastAsia" w:asciiTheme="minorEastAsia" w:hAnsiTheme="minorEastAsia" w:eastAsiaTheme="minorEastAsia"/>
          <w:lang w:eastAsia="zh-CN"/>
        </w:rPr>
        <w:t>加粗</w:t>
      </w:r>
    </w:p>
    <w:p w14:paraId="045436F4">
      <w:pPr>
        <w:pStyle w:val="14"/>
        <w:rPr>
          <w:rStyle w:val="22"/>
          <w:rFonts w:ascii="微软雅黑" w:hAnsi="微软雅黑" w:eastAsia="微软雅黑" w:cs="微软雅黑"/>
          <w:lang w:eastAsia="zh-CN"/>
        </w:rPr>
      </w:pPr>
      <w:r>
        <w:rPr>
          <w:rStyle w:val="22"/>
          <w:rFonts w:hint="eastAsia" w:ascii="微软雅黑" w:hAnsi="微软雅黑" w:eastAsia="微软雅黑" w:cs="微软雅黑"/>
          <w:lang w:eastAsia="zh-CN"/>
        </w:rPr>
        <w:t>表头加粗</w:t>
      </w:r>
    </w:p>
    <w:p w14:paraId="1D0772C0">
      <w:pPr>
        <w:pStyle w:val="14"/>
        <w:rPr>
          <w:rFonts w:asciiTheme="minorEastAsia" w:hAnsiTheme="minorEastAsia" w:eastAsiaTheme="minorEastAsia"/>
          <w:lang w:eastAsia="zh-CN"/>
        </w:rPr>
      </w:pPr>
    </w:p>
    <w:p w14:paraId="1A4C1203">
      <w:pPr>
        <w:pStyle w:val="14"/>
        <w:rPr>
          <w:rFonts w:ascii="微软雅黑" w:hAnsi="微软雅黑" w:eastAsia="Yu Mincho" w:cs="微软雅黑"/>
        </w:rPr>
      </w:pPr>
      <w:r>
        <w:rPr>
          <w:rFonts w:hint="eastAsia" w:asciiTheme="minorEastAsia" w:hAnsiTheme="minorEastAsia" w:eastAsiaTheme="minorEastAsia"/>
          <w:lang w:eastAsia="zh-CN"/>
        </w:rPr>
        <w:t>段前段后4磅</w:t>
      </w:r>
    </w:p>
    <w:p w14:paraId="591D43A7">
      <w:pPr>
        <w:pStyle w:val="14"/>
        <w:rPr>
          <w:rFonts w:eastAsia="Yu Mincho"/>
        </w:rPr>
      </w:pPr>
      <w:r>
        <w:rPr>
          <w:rFonts w:hint="eastAsia" w:asciiTheme="minorEastAsia" w:hAnsiTheme="minorEastAsia" w:eastAsiaTheme="minorEastAsia"/>
          <w:lang w:eastAsia="zh-CN"/>
        </w:rPr>
        <w:t>短名称居中</w:t>
      </w:r>
      <w:r>
        <w:rPr>
          <w:rFonts w:hint="eastAsia" w:ascii="宋体" w:hAnsi="宋体" w:eastAsia="宋体" w:cs="宋体"/>
          <w:lang w:eastAsia="zh-CN"/>
        </w:rPr>
        <w:t>对齐 长标题两端对齐</w:t>
      </w:r>
    </w:p>
    <w:p w14:paraId="654A1B97">
      <w:pPr>
        <w:pStyle w:val="14"/>
      </w:pPr>
    </w:p>
  </w:comment>
  <w:comment w:id="15" w:author="Cathy" w:date="2021-08-24T16:42:00Z" w:initials="c">
    <w:p w14:paraId="48E047BF">
      <w:pPr>
        <w:pStyle w:val="14"/>
      </w:pPr>
      <w:r>
        <w:rPr>
          <w:rFonts w:hint="eastAsia" w:asciiTheme="minorEastAsia" w:hAnsiTheme="minorEastAsia" w:eastAsiaTheme="minorEastAsia"/>
          <w:lang w:eastAsia="zh-CN"/>
        </w:rPr>
        <w:t>公式</w:t>
      </w:r>
    </w:p>
    <w:p w14:paraId="1BA3566E">
      <w:pPr>
        <w:pStyle w:val="14"/>
        <w:rPr>
          <w:rStyle w:val="22"/>
          <w:rFonts w:ascii="微软雅黑" w:hAnsi="微软雅黑" w:eastAsia="微软雅黑" w:cs="微软雅黑"/>
          <w:lang w:eastAsia="zh-CN"/>
        </w:rPr>
      </w:pPr>
      <w:r>
        <w:rPr>
          <w:rStyle w:val="22"/>
          <w:rFonts w:hint="eastAsia" w:ascii="微软雅黑" w:hAnsi="微软雅黑" w:eastAsia="微软雅黑" w:cs="微软雅黑"/>
          <w:lang w:eastAsia="zh-CN"/>
        </w:rPr>
        <w:t>新罗马</w:t>
      </w:r>
      <w:r>
        <w:rPr>
          <w:rStyle w:val="22"/>
          <w:rFonts w:ascii="微软雅黑" w:hAnsi="微软雅黑" w:eastAsia="微软雅黑" w:cs="微软雅黑"/>
          <w:lang w:eastAsia="zh-CN"/>
        </w:rPr>
        <w:t>10</w:t>
      </w:r>
      <w:r>
        <w:rPr>
          <w:rStyle w:val="22"/>
          <w:rFonts w:hint="eastAsia" w:ascii="微软雅黑" w:hAnsi="微软雅黑" w:eastAsia="微软雅黑" w:cs="微软雅黑"/>
          <w:lang w:eastAsia="zh-CN"/>
        </w:rPr>
        <w:t xml:space="preserve">号 右对齐 </w:t>
      </w:r>
      <w:r>
        <w:rPr>
          <w:rStyle w:val="22"/>
          <w:rFonts w:ascii="微软雅黑" w:hAnsi="微软雅黑" w:eastAsia="微软雅黑" w:cs="微软雅黑"/>
          <w:lang w:eastAsia="zh-CN"/>
        </w:rPr>
        <w:t xml:space="preserve"> </w:t>
      </w:r>
      <w:r>
        <w:rPr>
          <w:rStyle w:val="22"/>
          <w:rFonts w:hint="eastAsia" w:ascii="微软雅黑" w:hAnsi="微软雅黑" w:eastAsia="微软雅黑" w:cs="微软雅黑"/>
          <w:lang w:eastAsia="zh-CN"/>
        </w:rPr>
        <w:t xml:space="preserve"> </w:t>
      </w:r>
    </w:p>
    <w:p w14:paraId="7B6B6059">
      <w:pPr>
        <w:pStyle w:val="14"/>
      </w:pPr>
      <w:r>
        <w:rPr>
          <w:rStyle w:val="22"/>
          <w:rFonts w:hint="eastAsia" w:ascii="微软雅黑" w:hAnsi="微软雅黑" w:eastAsia="微软雅黑" w:cs="微软雅黑"/>
          <w:lang w:eastAsia="zh-CN"/>
        </w:rPr>
        <w:t>段前段后1</w:t>
      </w:r>
      <w:r>
        <w:rPr>
          <w:rStyle w:val="22"/>
          <w:rFonts w:ascii="微软雅黑" w:hAnsi="微软雅黑" w:eastAsia="微软雅黑" w:cs="微软雅黑"/>
          <w:lang w:eastAsia="zh-CN"/>
        </w:rPr>
        <w:t>2</w:t>
      </w:r>
      <w:r>
        <w:rPr>
          <w:rStyle w:val="22"/>
          <w:rFonts w:hint="eastAsia" w:ascii="微软雅黑" w:hAnsi="微软雅黑" w:eastAsia="微软雅黑" w:cs="微软雅黑"/>
          <w:lang w:eastAsia="zh-CN"/>
        </w:rPr>
        <w:t>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DA59B6" w15:done="0"/>
  <w15:commentEx w15:paraId="58DE22A6" w15:done="0"/>
  <w15:commentEx w15:paraId="6B2B2533" w15:done="0"/>
  <w15:commentEx w15:paraId="0F8E5C89" w15:done="0"/>
  <w15:commentEx w15:paraId="39CB72F9" w15:done="0"/>
  <w15:commentEx w15:paraId="0009331B" w15:done="0"/>
  <w15:commentEx w15:paraId="5BF0280C" w15:done="0"/>
  <w15:commentEx w15:paraId="4D660694" w15:done="0"/>
  <w15:commentEx w15:paraId="5D56374F" w15:done="0"/>
  <w15:commentEx w15:paraId="6E711A7F" w15:done="0"/>
  <w15:commentEx w15:paraId="60ED7EAE" w15:done="0" w15:paraIdParent="6E711A7F"/>
  <w15:commentEx w15:paraId="40396751" w15:done="0"/>
  <w15:commentEx w15:paraId="42EA7F18" w15:done="0"/>
  <w15:commentEx w15:paraId="715F0E41" w15:done="0"/>
  <w15:commentEx w15:paraId="654A1B97" w15:done="0"/>
  <w15:commentEx w15:paraId="7B6B60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Style w:val="46"/>
          <w:szCs w:val="16"/>
        </w:rPr>
      </w:pPr>
      <w:r>
        <w:rPr>
          <w:rStyle w:val="23"/>
        </w:rPr>
        <w:footnoteRef/>
      </w:r>
      <w:r>
        <w:rPr>
          <w:rStyle w:val="46"/>
        </w:rPr>
        <w:t xml:space="preserve"> Corresponding Author</w:t>
      </w:r>
      <w:r>
        <w:rPr>
          <w:rStyle w:val="46"/>
          <w:szCs w:val="16"/>
        </w:rPr>
        <w:t>,</w:t>
      </w:r>
      <w:r>
        <w:rPr>
          <w:sz w:val="16"/>
          <w:szCs w:val="16"/>
          <w:lang w:val="en-GB"/>
        </w:rPr>
        <w:t xml:space="preserve"> Book Department, IOS Press, Nieuwe Hemweg 6B, 1013 BG Amsterdam, The Netherlands; E-mail: bookproduction@iospress.nl.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1">
    <w:nsid w:val="50BB51F1"/>
    <w:multiLevelType w:val="multilevel"/>
    <w:tmpl w:val="50BB51F1"/>
    <w:lvl w:ilvl="0" w:tentative="0">
      <w:start w:val="1"/>
      <w:numFmt w:val="bullet"/>
      <w:pStyle w:val="44"/>
      <w:lvlText w:val=""/>
      <w:lvlJc w:val="left"/>
      <w:pPr>
        <w:tabs>
          <w:tab w:val="left" w:pos="717"/>
        </w:tabs>
        <w:ind w:left="717" w:hanging="360"/>
      </w:pPr>
      <w:rPr>
        <w:rFonts w:hint="default" w:ascii="Symbol" w:hAnsi="Symbol"/>
      </w:rPr>
    </w:lvl>
    <w:lvl w:ilvl="1" w:tentative="0">
      <w:start w:val="1"/>
      <w:numFmt w:val="bullet"/>
      <w:lvlText w:val="o"/>
      <w:lvlJc w:val="left"/>
      <w:pPr>
        <w:tabs>
          <w:tab w:val="left" w:pos="1097"/>
        </w:tabs>
        <w:ind w:left="1077" w:hanging="340"/>
      </w:pPr>
      <w:rPr>
        <w:rFonts w:hint="default"/>
      </w:rPr>
    </w:lvl>
    <w:lvl w:ilvl="2" w:tentative="0">
      <w:start w:val="1"/>
      <w:numFmt w:val="bullet"/>
      <w:lvlText w:val=""/>
      <w:lvlJc w:val="left"/>
      <w:pPr>
        <w:tabs>
          <w:tab w:val="left" w:pos="2157"/>
        </w:tabs>
        <w:ind w:left="2157" w:hanging="360"/>
      </w:pPr>
      <w:rPr>
        <w:rFonts w:hint="default" w:ascii="Wingdings" w:hAnsi="Wingdings" w:cs="Wingdings"/>
      </w:rPr>
    </w:lvl>
    <w:lvl w:ilvl="3" w:tentative="0">
      <w:start w:val="1"/>
      <w:numFmt w:val="bullet"/>
      <w:lvlText w:val=""/>
      <w:lvlJc w:val="left"/>
      <w:pPr>
        <w:tabs>
          <w:tab w:val="left" w:pos="2877"/>
        </w:tabs>
        <w:ind w:left="2877" w:hanging="360"/>
      </w:pPr>
      <w:rPr>
        <w:rFonts w:hint="default" w:ascii="Symbol" w:hAnsi="Symbol" w:cs="Symbol"/>
      </w:rPr>
    </w:lvl>
    <w:lvl w:ilvl="4" w:tentative="0">
      <w:start w:val="1"/>
      <w:numFmt w:val="bullet"/>
      <w:lvlText w:val="o"/>
      <w:lvlJc w:val="left"/>
      <w:pPr>
        <w:tabs>
          <w:tab w:val="left" w:pos="3597"/>
        </w:tabs>
        <w:ind w:left="3597" w:hanging="360"/>
      </w:pPr>
      <w:rPr>
        <w:rFonts w:hint="default" w:ascii="Courier New" w:hAnsi="Courier New" w:cs="Courier New"/>
      </w:rPr>
    </w:lvl>
    <w:lvl w:ilvl="5" w:tentative="0">
      <w:start w:val="1"/>
      <w:numFmt w:val="bullet"/>
      <w:lvlText w:val=""/>
      <w:lvlJc w:val="left"/>
      <w:pPr>
        <w:tabs>
          <w:tab w:val="left" w:pos="4317"/>
        </w:tabs>
        <w:ind w:left="4317" w:hanging="360"/>
      </w:pPr>
      <w:rPr>
        <w:rFonts w:hint="default" w:ascii="Wingdings" w:hAnsi="Wingdings" w:cs="Wingdings"/>
      </w:rPr>
    </w:lvl>
    <w:lvl w:ilvl="6" w:tentative="0">
      <w:start w:val="1"/>
      <w:numFmt w:val="bullet"/>
      <w:lvlText w:val=""/>
      <w:lvlJc w:val="left"/>
      <w:pPr>
        <w:tabs>
          <w:tab w:val="left" w:pos="5037"/>
        </w:tabs>
        <w:ind w:left="5037" w:hanging="360"/>
      </w:pPr>
      <w:rPr>
        <w:rFonts w:hint="default" w:ascii="Symbol" w:hAnsi="Symbol" w:cs="Symbol"/>
      </w:rPr>
    </w:lvl>
    <w:lvl w:ilvl="7" w:tentative="0">
      <w:start w:val="1"/>
      <w:numFmt w:val="bullet"/>
      <w:lvlText w:val="o"/>
      <w:lvlJc w:val="left"/>
      <w:pPr>
        <w:tabs>
          <w:tab w:val="left" w:pos="5757"/>
        </w:tabs>
        <w:ind w:left="5757" w:hanging="360"/>
      </w:pPr>
      <w:rPr>
        <w:rFonts w:hint="default" w:ascii="Courier New" w:hAnsi="Courier New" w:cs="Courier New"/>
      </w:rPr>
    </w:lvl>
    <w:lvl w:ilvl="8" w:tentative="0">
      <w:start w:val="1"/>
      <w:numFmt w:val="bullet"/>
      <w:lvlText w:val=""/>
      <w:lvlJc w:val="left"/>
      <w:pPr>
        <w:tabs>
          <w:tab w:val="left" w:pos="6477"/>
        </w:tabs>
        <w:ind w:left="6477" w:hanging="360"/>
      </w:pPr>
      <w:rPr>
        <w:rFonts w:hint="default" w:ascii="Wingdings" w:hAnsi="Wingdings" w:cs="Wingdings"/>
      </w:rPr>
    </w:lvl>
  </w:abstractNum>
  <w:abstractNum w:abstractNumId="2">
    <w:nsid w:val="57B032BB"/>
    <w:multiLevelType w:val="multilevel"/>
    <w:tmpl w:val="57B032BB"/>
    <w:lvl w:ilvl="0" w:tentative="0">
      <w:start w:val="1"/>
      <w:numFmt w:val="bullet"/>
      <w:pStyle w:val="30"/>
      <w:lvlText w:val=""/>
      <w:lvlJc w:val="left"/>
      <w:pPr>
        <w:tabs>
          <w:tab w:val="left" w:pos="564"/>
        </w:tabs>
        <w:ind w:left="454" w:hanging="250"/>
      </w:pPr>
      <w:rPr>
        <w:rFonts w:hint="default" w:ascii="Symbol" w:hAnsi="Symbol"/>
        <w:b/>
        <w:i w:val="0"/>
        <w:caps w:val="0"/>
        <w:strike w:val="0"/>
        <w:dstrike w:val="0"/>
        <w:color w:val="000000"/>
        <w:spacing w:val="0"/>
        <w:kern w:val="28"/>
        <w:position w:val="0"/>
        <w:sz w:val="20"/>
        <w:u w:val="none"/>
        <w:vertAlign w:val="baseline"/>
        <w14:shadow w14:blurRad="0" w14:dist="0" w14:dir="0" w14:sx="0" w14:sy="0" w14:kx="0" w14:ky="0" w14:algn="none">
          <w14:srgbClr w14:val="000000"/>
        </w14:shadow>
      </w:rPr>
    </w:lvl>
    <w:lvl w:ilvl="1" w:tentative="0">
      <w:start w:val="1"/>
      <w:numFmt w:val="bullet"/>
      <w:lvlText w:val=""/>
      <w:lvlJc w:val="left"/>
      <w:pPr>
        <w:tabs>
          <w:tab w:val="left" w:pos="814"/>
        </w:tabs>
        <w:ind w:left="794" w:hanging="340"/>
      </w:pPr>
      <w:rPr>
        <w:rFonts w:hint="default" w:ascii="Symbol" w:hAnsi="Symbol"/>
        <w:b w:val="0"/>
        <w:i w:val="0"/>
        <w:sz w:val="20"/>
      </w:rPr>
    </w:lvl>
    <w:lvl w:ilvl="2" w:tentative="0">
      <w:start w:val="1"/>
      <w:numFmt w:val="bullet"/>
      <w:lvlText w:val=""/>
      <w:lvlJc w:val="left"/>
      <w:pPr>
        <w:tabs>
          <w:tab w:val="left" w:pos="927"/>
        </w:tabs>
        <w:ind w:left="204" w:firstLine="363"/>
      </w:pPr>
      <w:rPr>
        <w:rFonts w:hint="default" w:ascii="Symbol" w:hAnsi="Symbol"/>
        <w:b w:val="0"/>
        <w:i/>
        <w:sz w:val="24"/>
      </w:rPr>
    </w:lvl>
    <w:lvl w:ilvl="3" w:tentative="0">
      <w:start w:val="1"/>
      <w:numFmt w:val="decimal"/>
      <w:suff w:val="space"/>
      <w:lvlText w:val="%1.%2.%3.%4."/>
      <w:lvlJc w:val="left"/>
      <w:pPr>
        <w:ind w:left="204" w:firstLine="0"/>
      </w:pPr>
      <w:rPr>
        <w:rFonts w:hint="default" w:ascii="Times" w:hAnsi="Times"/>
        <w:b w:val="0"/>
        <w:i/>
        <w:sz w:val="24"/>
      </w:rPr>
    </w:lvl>
    <w:lvl w:ilvl="4" w:tentative="0">
      <w:start w:val="1"/>
      <w:numFmt w:val="none"/>
      <w:suff w:val="nothing"/>
      <w:lvlText w:val=""/>
      <w:lvlJc w:val="left"/>
      <w:pPr>
        <w:ind w:left="204" w:firstLine="0"/>
      </w:pPr>
      <w:rPr>
        <w:rFonts w:hint="default"/>
      </w:rPr>
    </w:lvl>
    <w:lvl w:ilvl="5" w:tentative="0">
      <w:start w:val="1"/>
      <w:numFmt w:val="none"/>
      <w:suff w:val="nothing"/>
      <w:lvlText w:val=""/>
      <w:lvlJc w:val="left"/>
      <w:pPr>
        <w:ind w:left="1054" w:firstLine="0"/>
      </w:pPr>
      <w:rPr>
        <w:rFonts w:hint="default"/>
      </w:rPr>
    </w:lvl>
    <w:lvl w:ilvl="6" w:tentative="0">
      <w:start w:val="1"/>
      <w:numFmt w:val="none"/>
      <w:suff w:val="nothing"/>
      <w:lvlText w:val=""/>
      <w:lvlJc w:val="left"/>
      <w:pPr>
        <w:ind w:left="714" w:firstLine="0"/>
      </w:pPr>
      <w:rPr>
        <w:rFonts w:hint="default"/>
      </w:rPr>
    </w:lvl>
    <w:lvl w:ilvl="7" w:tentative="0">
      <w:start w:val="1"/>
      <w:numFmt w:val="none"/>
      <w:suff w:val="nothing"/>
      <w:lvlText w:val=""/>
      <w:lvlJc w:val="left"/>
      <w:pPr>
        <w:ind w:left="714" w:firstLine="0"/>
      </w:pPr>
      <w:rPr>
        <w:rFonts w:hint="default"/>
      </w:rPr>
    </w:lvl>
    <w:lvl w:ilvl="8" w:tentative="0">
      <w:start w:val="1"/>
      <w:numFmt w:val="none"/>
      <w:suff w:val="nothing"/>
      <w:lvlText w:val=""/>
      <w:lvlJc w:val="left"/>
      <w:pPr>
        <w:ind w:left="714" w:firstLine="0"/>
      </w:pPr>
      <w:rPr>
        <w:rFonts w:hint="default"/>
      </w:rPr>
    </w:lvl>
  </w:abstractNum>
  <w:abstractNum w:abstractNumId="3">
    <w:nsid w:val="6133362C"/>
    <w:multiLevelType w:val="multilevel"/>
    <w:tmpl w:val="6133362C"/>
    <w:lvl w:ilvl="0" w:tentative="0">
      <w:start w:val="1"/>
      <w:numFmt w:val="decimal"/>
      <w:lvlText w:val="[%1]"/>
      <w:lvlJc w:val="left"/>
      <w:pPr>
        <w:tabs>
          <w:tab w:val="left" w:pos="85"/>
        </w:tabs>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426C2F"/>
    <w:multiLevelType w:val="multilevel"/>
    <w:tmpl w:val="61426C2F"/>
    <w:lvl w:ilvl="0" w:tentative="0">
      <w:start w:val="1"/>
      <w:numFmt w:val="lowerLetter"/>
      <w:pStyle w:val="29"/>
      <w:lvlText w:val="%1)"/>
      <w:lvlJc w:val="left"/>
      <w:pPr>
        <w:tabs>
          <w:tab w:val="left" w:pos="564"/>
        </w:tabs>
        <w:ind w:left="499" w:hanging="295"/>
      </w:pPr>
      <w:rPr>
        <w:rFonts w:hint="default"/>
      </w:rPr>
    </w:lvl>
    <w:lvl w:ilvl="1" w:tentative="0">
      <w:start w:val="1"/>
      <w:numFmt w:val="lowerLetter"/>
      <w:lvlText w:val="%2."/>
      <w:lvlJc w:val="left"/>
      <w:pPr>
        <w:tabs>
          <w:tab w:val="left" w:pos="1284"/>
        </w:tabs>
        <w:ind w:left="1284" w:hanging="360"/>
      </w:pPr>
    </w:lvl>
    <w:lvl w:ilvl="2" w:tentative="0">
      <w:start w:val="1"/>
      <w:numFmt w:val="lowerRoman"/>
      <w:lvlText w:val="%3."/>
      <w:lvlJc w:val="right"/>
      <w:pPr>
        <w:tabs>
          <w:tab w:val="left" w:pos="2004"/>
        </w:tabs>
        <w:ind w:left="2004" w:hanging="180"/>
      </w:pPr>
    </w:lvl>
    <w:lvl w:ilvl="3" w:tentative="0">
      <w:start w:val="1"/>
      <w:numFmt w:val="decimal"/>
      <w:lvlText w:val="%4."/>
      <w:lvlJc w:val="left"/>
      <w:pPr>
        <w:tabs>
          <w:tab w:val="left" w:pos="2724"/>
        </w:tabs>
        <w:ind w:left="2724" w:hanging="360"/>
      </w:pPr>
    </w:lvl>
    <w:lvl w:ilvl="4" w:tentative="0">
      <w:start w:val="1"/>
      <w:numFmt w:val="lowerLetter"/>
      <w:lvlText w:val="%5."/>
      <w:lvlJc w:val="left"/>
      <w:pPr>
        <w:tabs>
          <w:tab w:val="left" w:pos="3444"/>
        </w:tabs>
        <w:ind w:left="3444" w:hanging="360"/>
      </w:pPr>
    </w:lvl>
    <w:lvl w:ilvl="5" w:tentative="0">
      <w:start w:val="1"/>
      <w:numFmt w:val="lowerRoman"/>
      <w:lvlText w:val="%6."/>
      <w:lvlJc w:val="right"/>
      <w:pPr>
        <w:tabs>
          <w:tab w:val="left" w:pos="4164"/>
        </w:tabs>
        <w:ind w:left="4164" w:hanging="180"/>
      </w:pPr>
    </w:lvl>
    <w:lvl w:ilvl="6" w:tentative="0">
      <w:start w:val="1"/>
      <w:numFmt w:val="decimal"/>
      <w:lvlText w:val="%7."/>
      <w:lvlJc w:val="left"/>
      <w:pPr>
        <w:tabs>
          <w:tab w:val="left" w:pos="4884"/>
        </w:tabs>
        <w:ind w:left="4884" w:hanging="360"/>
      </w:pPr>
    </w:lvl>
    <w:lvl w:ilvl="7" w:tentative="0">
      <w:start w:val="1"/>
      <w:numFmt w:val="lowerLetter"/>
      <w:lvlText w:val="%8."/>
      <w:lvlJc w:val="left"/>
      <w:pPr>
        <w:tabs>
          <w:tab w:val="left" w:pos="5604"/>
        </w:tabs>
        <w:ind w:left="5604" w:hanging="360"/>
      </w:pPr>
    </w:lvl>
    <w:lvl w:ilvl="8" w:tentative="0">
      <w:start w:val="1"/>
      <w:numFmt w:val="lowerRoman"/>
      <w:lvlText w:val="%9."/>
      <w:lvlJc w:val="right"/>
      <w:pPr>
        <w:tabs>
          <w:tab w:val="left" w:pos="6324"/>
        </w:tabs>
        <w:ind w:left="6324" w:hanging="180"/>
      </w:pPr>
    </w:lvl>
  </w:abstractNum>
  <w:abstractNum w:abstractNumId="5">
    <w:nsid w:val="63CA79E0"/>
    <w:multiLevelType w:val="multilevel"/>
    <w:tmpl w:val="63CA79E0"/>
    <w:lvl w:ilvl="0" w:tentative="0">
      <w:start w:val="1"/>
      <w:numFmt w:val="decimal"/>
      <w:pStyle w:val="31"/>
      <w:lvlText w:val="%1."/>
      <w:lvlJc w:val="left"/>
      <w:pPr>
        <w:tabs>
          <w:tab w:val="left" w:pos="717"/>
        </w:tabs>
        <w:ind w:left="652" w:hanging="295"/>
      </w:pPr>
      <w:rPr>
        <w:rFonts w:hint="default"/>
      </w:rPr>
    </w:lvl>
    <w:lvl w:ilvl="1" w:tentative="0">
      <w:start w:val="1"/>
      <w:numFmt w:val="decimal"/>
      <w:lvlText w:val="%1.%2."/>
      <w:lvlJc w:val="left"/>
      <w:pPr>
        <w:tabs>
          <w:tab w:val="left" w:pos="1077"/>
        </w:tabs>
        <w:ind w:left="1077" w:hanging="363"/>
      </w:pPr>
      <w:rPr>
        <w:rFonts w:hint="default"/>
      </w:rPr>
    </w:lvl>
    <w:lvl w:ilvl="2" w:tentative="0">
      <w:start w:val="1"/>
      <w:numFmt w:val="decimal"/>
      <w:lvlText w:val="%1.%2.%3."/>
      <w:lvlJc w:val="left"/>
      <w:pPr>
        <w:tabs>
          <w:tab w:val="left" w:pos="1797"/>
        </w:tabs>
        <w:ind w:left="1581" w:hanging="504"/>
      </w:pPr>
      <w:rPr>
        <w:rFonts w:hint="default"/>
      </w:rPr>
    </w:lvl>
    <w:lvl w:ilvl="3" w:tentative="0">
      <w:start w:val="1"/>
      <w:numFmt w:val="decimal"/>
      <w:lvlText w:val="%1.%2.%3.%4."/>
      <w:lvlJc w:val="left"/>
      <w:pPr>
        <w:tabs>
          <w:tab w:val="left" w:pos="2157"/>
        </w:tabs>
        <w:ind w:left="2085" w:hanging="648"/>
      </w:pPr>
      <w:rPr>
        <w:rFonts w:hint="default"/>
      </w:rPr>
    </w:lvl>
    <w:lvl w:ilvl="4" w:tentative="0">
      <w:start w:val="1"/>
      <w:numFmt w:val="decimal"/>
      <w:lvlText w:val="%1.%2.%3.%4.%5."/>
      <w:lvlJc w:val="left"/>
      <w:pPr>
        <w:tabs>
          <w:tab w:val="left" w:pos="2877"/>
        </w:tabs>
        <w:ind w:left="2589" w:hanging="792"/>
      </w:pPr>
      <w:rPr>
        <w:rFonts w:hint="default"/>
      </w:rPr>
    </w:lvl>
    <w:lvl w:ilvl="5" w:tentative="0">
      <w:start w:val="1"/>
      <w:numFmt w:val="decimal"/>
      <w:lvlText w:val="%1.%2.%3.%4.%5.%6."/>
      <w:lvlJc w:val="left"/>
      <w:pPr>
        <w:tabs>
          <w:tab w:val="left" w:pos="3237"/>
        </w:tabs>
        <w:ind w:left="3093" w:hanging="936"/>
      </w:pPr>
      <w:rPr>
        <w:rFonts w:hint="default"/>
      </w:rPr>
    </w:lvl>
    <w:lvl w:ilvl="6" w:tentative="0">
      <w:start w:val="1"/>
      <w:numFmt w:val="decimal"/>
      <w:lvlText w:val="%1.%2.%3.%4.%5.%6.%7."/>
      <w:lvlJc w:val="left"/>
      <w:pPr>
        <w:tabs>
          <w:tab w:val="left" w:pos="3957"/>
        </w:tabs>
        <w:ind w:left="3597" w:hanging="1080"/>
      </w:pPr>
      <w:rPr>
        <w:rFonts w:hint="default"/>
      </w:rPr>
    </w:lvl>
    <w:lvl w:ilvl="7" w:tentative="0">
      <w:start w:val="1"/>
      <w:numFmt w:val="decimal"/>
      <w:lvlText w:val="%1.%2.%3.%4.%5.%6.%7.%8."/>
      <w:lvlJc w:val="left"/>
      <w:pPr>
        <w:tabs>
          <w:tab w:val="left" w:pos="4317"/>
        </w:tabs>
        <w:ind w:left="4101" w:hanging="1224"/>
      </w:pPr>
      <w:rPr>
        <w:rFonts w:hint="default"/>
      </w:rPr>
    </w:lvl>
    <w:lvl w:ilvl="8" w:tentative="0">
      <w:start w:val="1"/>
      <w:numFmt w:val="decimal"/>
      <w:lvlText w:val="%1.%2.%3.%4.%5.%6.%7.%8.%9."/>
      <w:lvlJc w:val="left"/>
      <w:pPr>
        <w:tabs>
          <w:tab w:val="left" w:pos="5037"/>
        </w:tabs>
        <w:ind w:left="4677" w:hanging="1440"/>
      </w:pPr>
      <w:rPr>
        <w:rFonts w:hint="default"/>
      </w:rPr>
    </w:lvl>
  </w:abstractNum>
  <w:abstractNum w:abstractNumId="6">
    <w:nsid w:val="749D7927"/>
    <w:multiLevelType w:val="multilevel"/>
    <w:tmpl w:val="749D7927"/>
    <w:lvl w:ilvl="0" w:tentative="0">
      <w:start w:val="1"/>
      <w:numFmt w:val="decimal"/>
      <w:pStyle w:val="2"/>
      <w:suff w:val="space"/>
      <w:lvlText w:val="%1."/>
      <w:lvlJc w:val="left"/>
      <w:pPr>
        <w:ind w:left="454" w:hanging="454"/>
      </w:pPr>
      <w:rPr>
        <w:rFonts w:hint="default" w:ascii="Times New Roman" w:hAnsi="Times New Roman"/>
        <w:b/>
        <w:i w:val="0"/>
        <w:caps w:val="0"/>
        <w:strike w:val="0"/>
        <w:dstrike w:val="0"/>
        <w:color w:val="000000"/>
        <w:spacing w:val="0"/>
        <w:kern w:val="28"/>
        <w:position w:val="0"/>
        <w:sz w:val="20"/>
        <w:u w:val="none"/>
        <w:vertAlign w:val="baseline"/>
        <w14:shadow w14:blurRad="0" w14:dist="0" w14:dir="0" w14:sx="0" w14:sy="0" w14:kx="0" w14:ky="0" w14:algn="none">
          <w14:srgbClr w14:val="000000"/>
        </w14:shadow>
      </w:rPr>
    </w:lvl>
    <w:lvl w:ilvl="1" w:tentative="0">
      <w:start w:val="1"/>
      <w:numFmt w:val="decimal"/>
      <w:pStyle w:val="4"/>
      <w:suff w:val="space"/>
      <w:lvlText w:val="%1.%2."/>
      <w:lvlJc w:val="left"/>
      <w:pPr>
        <w:ind w:left="0" w:firstLine="0"/>
      </w:pPr>
      <w:rPr>
        <w:rFonts w:hint="default" w:ascii="Times New Roman" w:hAnsi="Times New Roman"/>
        <w:b w:val="0"/>
        <w:i/>
        <w:sz w:val="20"/>
      </w:rPr>
    </w:lvl>
    <w:lvl w:ilvl="2" w:tentative="0">
      <w:start w:val="1"/>
      <w:numFmt w:val="decimal"/>
      <w:pStyle w:val="5"/>
      <w:suff w:val="space"/>
      <w:lvlText w:val="%1.%2.%3."/>
      <w:lvlJc w:val="left"/>
      <w:pPr>
        <w:ind w:left="0" w:firstLine="0"/>
      </w:pPr>
      <w:rPr>
        <w:rFonts w:hint="default" w:ascii="Times" w:hAnsi="Times"/>
        <w:b w:val="0"/>
        <w:i/>
        <w:sz w:val="20"/>
      </w:rPr>
    </w:lvl>
    <w:lvl w:ilvl="3" w:tentative="0">
      <w:start w:val="1"/>
      <w:numFmt w:val="decimal"/>
      <w:pStyle w:val="6"/>
      <w:suff w:val="space"/>
      <w:lvlText w:val="%1.%2.%3.%4."/>
      <w:lvlJc w:val="left"/>
      <w:pPr>
        <w:ind w:left="0" w:firstLine="0"/>
      </w:pPr>
      <w:rPr>
        <w:rFonts w:hint="default" w:ascii="Times" w:hAnsi="Times"/>
        <w:b w:val="0"/>
        <w:i/>
        <w:sz w:val="20"/>
      </w:rPr>
    </w:lvl>
    <w:lvl w:ilvl="4" w:tentative="0">
      <w:start w:val="1"/>
      <w:numFmt w:val="none"/>
      <w:pStyle w:val="7"/>
      <w:suff w:val="nothing"/>
      <w:lvlText w:val=""/>
      <w:lvlJc w:val="left"/>
      <w:pPr>
        <w:ind w:left="0" w:firstLine="0"/>
      </w:pPr>
      <w:rPr>
        <w:rFonts w:hint="default"/>
      </w:rPr>
    </w:lvl>
    <w:lvl w:ilvl="5" w:tentative="0">
      <w:start w:val="1"/>
      <w:numFmt w:val="none"/>
      <w:pStyle w:val="8"/>
      <w:suff w:val="nothing"/>
      <w:lvlText w:val=""/>
      <w:lvlJc w:val="left"/>
      <w:pPr>
        <w:ind w:left="850" w:firstLine="0"/>
      </w:pPr>
      <w:rPr>
        <w:rFonts w:hint="default"/>
      </w:rPr>
    </w:lvl>
    <w:lvl w:ilvl="6" w:tentative="0">
      <w:start w:val="1"/>
      <w:numFmt w:val="none"/>
      <w:suff w:val="nothing"/>
      <w:lvlText w:val=""/>
      <w:lvlJc w:val="left"/>
      <w:pPr>
        <w:ind w:left="510" w:firstLine="0"/>
      </w:pPr>
      <w:rPr>
        <w:rFonts w:hint="default"/>
      </w:rPr>
    </w:lvl>
    <w:lvl w:ilvl="7" w:tentative="0">
      <w:start w:val="1"/>
      <w:numFmt w:val="none"/>
      <w:suff w:val="nothing"/>
      <w:lvlText w:val=""/>
      <w:lvlJc w:val="left"/>
      <w:pPr>
        <w:ind w:left="510" w:firstLine="0"/>
      </w:pPr>
      <w:rPr>
        <w:rFonts w:hint="default"/>
      </w:rPr>
    </w:lvl>
    <w:lvl w:ilvl="8" w:tentative="0">
      <w:start w:val="1"/>
      <w:numFmt w:val="none"/>
      <w:suff w:val="nothing"/>
      <w:lvlText w:val=""/>
      <w:lvlJc w:val="left"/>
      <w:pPr>
        <w:ind w:left="510" w:firstLine="0"/>
      </w:pPr>
      <w:rPr>
        <w:rFonts w:hint="default"/>
      </w:rPr>
    </w:lvl>
  </w:abstractNum>
  <w:abstractNum w:abstractNumId="7">
    <w:nsid w:val="76F27992"/>
    <w:multiLevelType w:val="multilevel"/>
    <w:tmpl w:val="76F27992"/>
    <w:lvl w:ilvl="0" w:tentative="0">
      <w:start w:val="1"/>
      <w:numFmt w:val="decimal"/>
      <w:pStyle w:val="32"/>
      <w:lvlText w:val="[%1]"/>
      <w:lvlJc w:val="left"/>
      <w:pPr>
        <w:tabs>
          <w:tab w:val="left" w:pos="255"/>
        </w:tabs>
        <w:ind w:left="369" w:hanging="369"/>
      </w:pPr>
      <w:rPr>
        <w:rFonts w:hint="default"/>
        <w:sz w:val="16"/>
        <w:szCs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6"/>
  </w:num>
  <w:num w:numId="2">
    <w:abstractNumId w:val="0"/>
  </w:num>
  <w:num w:numId="3">
    <w:abstractNumId w:val="4"/>
  </w:num>
  <w:num w:numId="4">
    <w:abstractNumId w:val="2"/>
  </w:num>
  <w:num w:numId="5">
    <w:abstractNumId w:val="5"/>
  </w:num>
  <w:num w:numId="6">
    <w:abstractNumId w:val="7"/>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hy">
    <w15:presenceInfo w15:providerId="None" w15:userId="Cat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nforcement="0"/>
  <w:defaultTabStop w:val="720"/>
  <w:hyphenationZone w:val="425"/>
  <w:noPunctuationKerning w:val="1"/>
  <w:characterSpacingControl w:val="doNotCompress"/>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4ZGFlMjgyYWEyOGIyNDE0OGNhNDA1Y2Y0NTg2N2UifQ=="/>
  </w:docVars>
  <w:rsids>
    <w:rsidRoot w:val="002A2E06"/>
    <w:rsid w:val="001656BC"/>
    <w:rsid w:val="001720F7"/>
    <w:rsid w:val="00190CC7"/>
    <w:rsid w:val="001B7576"/>
    <w:rsid w:val="001F644B"/>
    <w:rsid w:val="002353F1"/>
    <w:rsid w:val="0024721B"/>
    <w:rsid w:val="00247FE4"/>
    <w:rsid w:val="002A2E06"/>
    <w:rsid w:val="002D7EF4"/>
    <w:rsid w:val="00317CE0"/>
    <w:rsid w:val="00327D76"/>
    <w:rsid w:val="0037515A"/>
    <w:rsid w:val="00394EA9"/>
    <w:rsid w:val="003A2D4E"/>
    <w:rsid w:val="003B4D56"/>
    <w:rsid w:val="0047300D"/>
    <w:rsid w:val="004823B2"/>
    <w:rsid w:val="004A0A01"/>
    <w:rsid w:val="004A2B1C"/>
    <w:rsid w:val="004B7901"/>
    <w:rsid w:val="00525404"/>
    <w:rsid w:val="005841C1"/>
    <w:rsid w:val="00590719"/>
    <w:rsid w:val="005B2BF8"/>
    <w:rsid w:val="005F1D19"/>
    <w:rsid w:val="006161C2"/>
    <w:rsid w:val="00631672"/>
    <w:rsid w:val="006629D6"/>
    <w:rsid w:val="006B1469"/>
    <w:rsid w:val="006E5B17"/>
    <w:rsid w:val="0074210E"/>
    <w:rsid w:val="00753E7F"/>
    <w:rsid w:val="00766448"/>
    <w:rsid w:val="00791773"/>
    <w:rsid w:val="007B1617"/>
    <w:rsid w:val="008721F1"/>
    <w:rsid w:val="0089497A"/>
    <w:rsid w:val="008A02BB"/>
    <w:rsid w:val="008F2475"/>
    <w:rsid w:val="0094762D"/>
    <w:rsid w:val="009A6EAB"/>
    <w:rsid w:val="009D35C4"/>
    <w:rsid w:val="009F34AD"/>
    <w:rsid w:val="00AE0F9E"/>
    <w:rsid w:val="00AE1751"/>
    <w:rsid w:val="00AE2139"/>
    <w:rsid w:val="00AF29AD"/>
    <w:rsid w:val="00B05D6E"/>
    <w:rsid w:val="00B62F86"/>
    <w:rsid w:val="00B663D0"/>
    <w:rsid w:val="00B85AC5"/>
    <w:rsid w:val="00BC39CE"/>
    <w:rsid w:val="00C97D11"/>
    <w:rsid w:val="00CF5C91"/>
    <w:rsid w:val="00D82BC9"/>
    <w:rsid w:val="00DC4B4D"/>
    <w:rsid w:val="00DF08D9"/>
    <w:rsid w:val="00E274F2"/>
    <w:rsid w:val="00E31024"/>
    <w:rsid w:val="00EA560F"/>
    <w:rsid w:val="00EC70A0"/>
    <w:rsid w:val="00F07FC3"/>
    <w:rsid w:val="00F34F2B"/>
    <w:rsid w:val="00F916A5"/>
    <w:rsid w:val="00F925FF"/>
    <w:rsid w:val="00FC5684"/>
    <w:rsid w:val="018C0A92"/>
    <w:rsid w:val="1E5E5E62"/>
    <w:rsid w:val="3301618B"/>
    <w:rsid w:val="36FB5BA7"/>
    <w:rsid w:val="462D391D"/>
    <w:rsid w:val="468A5CD6"/>
    <w:rsid w:val="550C7FFB"/>
    <w:rsid w:val="5B665BC3"/>
    <w:rsid w:val="5E0B431A"/>
    <w:rsid w:val="63752A14"/>
    <w:rsid w:val="7DA4216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57"/>
      <w:jc w:val="both"/>
    </w:pPr>
    <w:rPr>
      <w:rFonts w:ascii="Times New Roman" w:hAnsi="Times New Roman" w:eastAsia="MS Mincho" w:cs="Times New Roman"/>
      <w:szCs w:val="24"/>
      <w:lang w:val="en-US" w:eastAsia="ja-JP" w:bidi="ar-SA"/>
    </w:rPr>
  </w:style>
  <w:style w:type="paragraph" w:styleId="2">
    <w:name w:val="heading 1"/>
    <w:basedOn w:val="1"/>
    <w:next w:val="3"/>
    <w:qFormat/>
    <w:uiPriority w:val="0"/>
    <w:pPr>
      <w:keepNext/>
      <w:keepLines/>
      <w:numPr>
        <w:ilvl w:val="0"/>
        <w:numId w:val="1"/>
      </w:numPr>
      <w:suppressAutoHyphens/>
      <w:spacing w:before="480" w:after="240"/>
      <w:jc w:val="left"/>
      <w:outlineLvl w:val="0"/>
    </w:pPr>
    <w:rPr>
      <w:rFonts w:cs="Arial"/>
      <w:b/>
      <w:bCs/>
      <w:kern w:val="32"/>
      <w:szCs w:val="32"/>
    </w:rPr>
  </w:style>
  <w:style w:type="paragraph" w:styleId="4">
    <w:name w:val="heading 2"/>
    <w:basedOn w:val="1"/>
    <w:next w:val="3"/>
    <w:qFormat/>
    <w:uiPriority w:val="0"/>
    <w:pPr>
      <w:keepNext/>
      <w:keepLines/>
      <w:numPr>
        <w:ilvl w:val="1"/>
        <w:numId w:val="1"/>
      </w:numPr>
      <w:suppressAutoHyphens/>
      <w:spacing w:before="240" w:after="240"/>
      <w:jc w:val="left"/>
      <w:outlineLvl w:val="1"/>
    </w:pPr>
    <w:rPr>
      <w:rFonts w:cs="Arial"/>
      <w:bCs/>
      <w:i/>
      <w:iCs/>
      <w:szCs w:val="28"/>
    </w:rPr>
  </w:style>
  <w:style w:type="paragraph" w:styleId="5">
    <w:name w:val="heading 3"/>
    <w:basedOn w:val="1"/>
    <w:next w:val="3"/>
    <w:qFormat/>
    <w:uiPriority w:val="0"/>
    <w:pPr>
      <w:keepNext/>
      <w:keepLines/>
      <w:numPr>
        <w:ilvl w:val="2"/>
        <w:numId w:val="1"/>
      </w:numPr>
      <w:suppressAutoHyphens/>
      <w:spacing w:before="240" w:after="120"/>
      <w:jc w:val="left"/>
      <w:outlineLvl w:val="2"/>
    </w:pPr>
    <w:rPr>
      <w:rFonts w:cs="Arial"/>
      <w:bCs/>
      <w:i/>
      <w:szCs w:val="26"/>
    </w:rPr>
  </w:style>
  <w:style w:type="paragraph" w:styleId="6">
    <w:name w:val="heading 4"/>
    <w:basedOn w:val="1"/>
    <w:next w:val="3"/>
    <w:qFormat/>
    <w:uiPriority w:val="0"/>
    <w:pPr>
      <w:keepNext/>
      <w:numPr>
        <w:ilvl w:val="3"/>
        <w:numId w:val="1"/>
      </w:numPr>
      <w:suppressAutoHyphens/>
      <w:spacing w:before="120"/>
      <w:jc w:val="left"/>
      <w:outlineLvl w:val="3"/>
    </w:pPr>
    <w:rPr>
      <w:bCs/>
      <w:i/>
      <w:szCs w:val="28"/>
    </w:rPr>
  </w:style>
  <w:style w:type="paragraph" w:styleId="7">
    <w:name w:val="heading 5"/>
    <w:basedOn w:val="1"/>
    <w:next w:val="3"/>
    <w:qFormat/>
    <w:uiPriority w:val="0"/>
    <w:pPr>
      <w:numPr>
        <w:ilvl w:val="4"/>
        <w:numId w:val="1"/>
      </w:numPr>
      <w:jc w:val="left"/>
      <w:outlineLvl w:val="4"/>
    </w:pPr>
    <w:rPr>
      <w:bCs/>
      <w:i/>
      <w:iCs/>
      <w:szCs w:val="26"/>
    </w:rPr>
  </w:style>
  <w:style w:type="paragraph" w:styleId="8">
    <w:name w:val="heading 6"/>
    <w:basedOn w:val="1"/>
    <w:next w:val="1"/>
    <w:qFormat/>
    <w:uiPriority w:val="0"/>
    <w:pPr>
      <w:numPr>
        <w:ilvl w:val="5"/>
        <w:numId w:val="1"/>
      </w:numPr>
      <w:spacing w:before="240"/>
      <w:outlineLvl w:val="5"/>
    </w:pPr>
    <w:rPr>
      <w:bCs/>
      <w:szCs w:val="22"/>
    </w:rPr>
  </w:style>
  <w:style w:type="paragraph" w:styleId="9">
    <w:name w:val="heading 7"/>
    <w:basedOn w:val="1"/>
    <w:next w:val="1"/>
    <w:qFormat/>
    <w:uiPriority w:val="0"/>
    <w:pPr>
      <w:spacing w:before="240" w:after="60"/>
      <w:outlineLvl w:val="6"/>
    </w:pPr>
    <w:rPr>
      <w:sz w:val="24"/>
    </w:rPr>
  </w:style>
  <w:style w:type="paragraph" w:styleId="10">
    <w:name w:val="heading 8"/>
    <w:basedOn w:val="1"/>
    <w:next w:val="1"/>
    <w:qFormat/>
    <w:uiPriority w:val="0"/>
    <w:pPr>
      <w:spacing w:before="240" w:after="60"/>
      <w:outlineLvl w:val="7"/>
    </w:pPr>
    <w:rPr>
      <w:i/>
      <w:iCs/>
      <w:sz w:val="24"/>
    </w:rPr>
  </w:style>
  <w:style w:type="paragraph" w:styleId="11">
    <w:name w:val="heading 9"/>
    <w:basedOn w:val="1"/>
    <w:next w:val="1"/>
    <w:qFormat/>
    <w:uiPriority w:val="0"/>
    <w:p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3">
    <w:name w:val="NoindentNormal"/>
    <w:basedOn w:val="1"/>
    <w:next w:val="1"/>
    <w:qFormat/>
    <w:uiPriority w:val="0"/>
    <w:pPr>
      <w:ind w:firstLine="0"/>
    </w:pPr>
  </w:style>
  <w:style w:type="paragraph" w:styleId="12">
    <w:name w:val="List Number"/>
    <w:basedOn w:val="1"/>
    <w:semiHidden/>
    <w:qFormat/>
    <w:uiPriority w:val="0"/>
    <w:pPr>
      <w:numPr>
        <w:ilvl w:val="0"/>
        <w:numId w:val="2"/>
      </w:numPr>
    </w:pPr>
  </w:style>
  <w:style w:type="paragraph" w:styleId="13">
    <w:name w:val="caption"/>
    <w:basedOn w:val="1"/>
    <w:next w:val="1"/>
    <w:qFormat/>
    <w:uiPriority w:val="0"/>
    <w:pPr>
      <w:spacing w:before="80" w:after="80"/>
      <w:ind w:firstLine="0"/>
    </w:pPr>
    <w:rPr>
      <w:sz w:val="16"/>
    </w:rPr>
  </w:style>
  <w:style w:type="paragraph" w:styleId="14">
    <w:name w:val="annotation text"/>
    <w:basedOn w:val="1"/>
    <w:link w:val="48"/>
    <w:semiHidden/>
    <w:unhideWhenUsed/>
    <w:qFormat/>
    <w:uiPriority w:val="99"/>
    <w:rPr>
      <w:szCs w:val="20"/>
    </w:rPr>
  </w:style>
  <w:style w:type="paragraph" w:styleId="15">
    <w:name w:val="Body Text"/>
    <w:basedOn w:val="1"/>
    <w:semiHidden/>
    <w:qFormat/>
    <w:uiPriority w:val="0"/>
    <w:pPr>
      <w:spacing w:after="120"/>
    </w:pPr>
  </w:style>
  <w:style w:type="paragraph" w:styleId="16">
    <w:name w:val="header"/>
    <w:basedOn w:val="1"/>
    <w:semiHidden/>
    <w:qFormat/>
    <w:uiPriority w:val="0"/>
    <w:pPr>
      <w:tabs>
        <w:tab w:val="center" w:pos="4320"/>
        <w:tab w:val="right" w:pos="8640"/>
      </w:tabs>
    </w:pPr>
  </w:style>
  <w:style w:type="paragraph" w:styleId="17">
    <w:name w:val="footnote text"/>
    <w:basedOn w:val="1"/>
    <w:semiHidden/>
    <w:qFormat/>
    <w:uiPriority w:val="0"/>
    <w:rPr>
      <w:szCs w:val="20"/>
    </w:rPr>
  </w:style>
  <w:style w:type="paragraph" w:styleId="18">
    <w:name w:val="Title"/>
    <w:basedOn w:val="1"/>
    <w:next w:val="1"/>
    <w:qFormat/>
    <w:uiPriority w:val="0"/>
    <w:pPr>
      <w:spacing w:before="480" w:after="320"/>
      <w:ind w:firstLine="0"/>
      <w:jc w:val="center"/>
    </w:pPr>
    <w:rPr>
      <w:kern w:val="28"/>
      <w:sz w:val="40"/>
    </w:rPr>
  </w:style>
  <w:style w:type="paragraph" w:styleId="19">
    <w:name w:val="annotation subject"/>
    <w:basedOn w:val="14"/>
    <w:next w:val="14"/>
    <w:link w:val="49"/>
    <w:semiHidden/>
    <w:unhideWhenUsed/>
    <w:qFormat/>
    <w:uiPriority w:val="99"/>
    <w:rPr>
      <w:b/>
      <w:bCs/>
    </w:rPr>
  </w:style>
  <w:style w:type="character" w:styleId="22">
    <w:name w:val="annotation reference"/>
    <w:basedOn w:val="21"/>
    <w:semiHidden/>
    <w:unhideWhenUsed/>
    <w:qFormat/>
    <w:uiPriority w:val="99"/>
    <w:rPr>
      <w:sz w:val="16"/>
      <w:szCs w:val="16"/>
    </w:rPr>
  </w:style>
  <w:style w:type="character" w:styleId="23">
    <w:name w:val="footnote reference"/>
    <w:semiHidden/>
    <w:qFormat/>
    <w:uiPriority w:val="0"/>
    <w:rPr>
      <w:vertAlign w:val="superscript"/>
    </w:rPr>
  </w:style>
  <w:style w:type="paragraph" w:customStyle="1" w:styleId="24">
    <w:name w:val="Citaat1"/>
    <w:basedOn w:val="1"/>
    <w:qFormat/>
    <w:uiPriority w:val="0"/>
    <w:pPr>
      <w:ind w:left="204"/>
    </w:pPr>
    <w:rPr>
      <w:sz w:val="18"/>
    </w:rPr>
  </w:style>
  <w:style w:type="paragraph" w:customStyle="1" w:styleId="25">
    <w:name w:val="Abstract"/>
    <w:basedOn w:val="1"/>
    <w:qFormat/>
    <w:uiPriority w:val="0"/>
    <w:pPr>
      <w:adjustRightInd w:val="0"/>
      <w:snapToGrid w:val="0"/>
      <w:spacing w:before="480"/>
      <w:ind w:left="851" w:right="851" w:firstLine="0"/>
    </w:pPr>
    <w:rPr>
      <w:sz w:val="16"/>
    </w:rPr>
  </w:style>
  <w:style w:type="paragraph" w:customStyle="1" w:styleId="26">
    <w:name w:val="Affiliation"/>
    <w:basedOn w:val="1"/>
    <w:qFormat/>
    <w:uiPriority w:val="0"/>
    <w:pPr>
      <w:ind w:firstLine="0"/>
      <w:jc w:val="center"/>
    </w:pPr>
    <w:rPr>
      <w:i/>
    </w:rPr>
  </w:style>
  <w:style w:type="paragraph" w:customStyle="1" w:styleId="27">
    <w:name w:val="Equation"/>
    <w:basedOn w:val="1"/>
    <w:qFormat/>
    <w:uiPriority w:val="0"/>
    <w:pPr>
      <w:tabs>
        <w:tab w:val="left" w:pos="6781"/>
      </w:tabs>
      <w:spacing w:before="240" w:after="240"/>
      <w:ind w:left="454" w:firstLine="0"/>
      <w:jc w:val="left"/>
    </w:pPr>
  </w:style>
  <w:style w:type="paragraph" w:customStyle="1" w:styleId="28">
    <w:name w:val="Footnote"/>
    <w:basedOn w:val="1"/>
    <w:qFormat/>
    <w:uiPriority w:val="0"/>
    <w:pPr>
      <w:ind w:firstLine="136"/>
    </w:pPr>
    <w:rPr>
      <w:sz w:val="16"/>
    </w:rPr>
  </w:style>
  <w:style w:type="paragraph" w:customStyle="1" w:styleId="29">
    <w:name w:val="LISTalph"/>
    <w:basedOn w:val="1"/>
    <w:qFormat/>
    <w:uiPriority w:val="0"/>
    <w:pPr>
      <w:numPr>
        <w:ilvl w:val="0"/>
        <w:numId w:val="3"/>
      </w:numPr>
      <w:tabs>
        <w:tab w:val="left" w:pos="499"/>
      </w:tabs>
    </w:pPr>
  </w:style>
  <w:style w:type="paragraph" w:customStyle="1" w:styleId="30">
    <w:name w:val="LISTdash"/>
    <w:basedOn w:val="1"/>
    <w:qFormat/>
    <w:uiPriority w:val="0"/>
    <w:pPr>
      <w:numPr>
        <w:ilvl w:val="0"/>
        <w:numId w:val="4"/>
      </w:numPr>
      <w:tabs>
        <w:tab w:val="left" w:pos="454"/>
      </w:tabs>
      <w:adjustRightInd w:val="0"/>
      <w:snapToGrid w:val="0"/>
    </w:pPr>
  </w:style>
  <w:style w:type="paragraph" w:customStyle="1" w:styleId="31">
    <w:name w:val="LISTnum"/>
    <w:basedOn w:val="1"/>
    <w:qFormat/>
    <w:uiPriority w:val="0"/>
    <w:pPr>
      <w:numPr>
        <w:ilvl w:val="0"/>
        <w:numId w:val="5"/>
      </w:numPr>
      <w:adjustRightInd w:val="0"/>
      <w:snapToGrid w:val="0"/>
      <w:ind w:left="714" w:hanging="357"/>
    </w:pPr>
  </w:style>
  <w:style w:type="paragraph" w:customStyle="1" w:styleId="32">
    <w:name w:val="References"/>
    <w:basedOn w:val="1"/>
    <w:qFormat/>
    <w:uiPriority w:val="0"/>
    <w:pPr>
      <w:numPr>
        <w:ilvl w:val="0"/>
        <w:numId w:val="6"/>
      </w:numPr>
      <w:tabs>
        <w:tab w:val="left" w:pos="85"/>
      </w:tabs>
    </w:pPr>
    <w:rPr>
      <w:sz w:val="16"/>
    </w:rPr>
  </w:style>
  <w:style w:type="paragraph" w:customStyle="1" w:styleId="33">
    <w:name w:val="Table"/>
    <w:basedOn w:val="1"/>
    <w:qFormat/>
    <w:uiPriority w:val="0"/>
    <w:pPr>
      <w:spacing w:before="60" w:after="60"/>
      <w:ind w:firstLine="0"/>
      <w:jc w:val="left"/>
    </w:pPr>
    <w:rPr>
      <w:sz w:val="16"/>
    </w:rPr>
  </w:style>
  <w:style w:type="paragraph" w:customStyle="1" w:styleId="34">
    <w:name w:val="Author"/>
    <w:basedOn w:val="1"/>
    <w:qFormat/>
    <w:uiPriority w:val="0"/>
    <w:pPr>
      <w:ind w:firstLine="0"/>
      <w:jc w:val="center"/>
    </w:pPr>
  </w:style>
  <w:style w:type="paragraph" w:customStyle="1" w:styleId="35">
    <w:name w:val="LISTDescription"/>
    <w:basedOn w:val="1"/>
    <w:qFormat/>
    <w:uiPriority w:val="0"/>
    <w:pPr>
      <w:ind w:left="454" w:hanging="454"/>
    </w:pPr>
  </w:style>
  <w:style w:type="paragraph" w:customStyle="1" w:styleId="36">
    <w:name w:val="Notes"/>
    <w:basedOn w:val="1"/>
    <w:qFormat/>
    <w:uiPriority w:val="0"/>
    <w:rPr>
      <w:sz w:val="16"/>
    </w:rPr>
  </w:style>
  <w:style w:type="paragraph" w:customStyle="1" w:styleId="37">
    <w:name w:val="CaptionLong"/>
    <w:basedOn w:val="1"/>
    <w:qFormat/>
    <w:uiPriority w:val="0"/>
    <w:pPr>
      <w:spacing w:before="80" w:after="80"/>
      <w:ind w:firstLine="0"/>
    </w:pPr>
    <w:rPr>
      <w:sz w:val="16"/>
    </w:rPr>
  </w:style>
  <w:style w:type="paragraph" w:customStyle="1" w:styleId="38">
    <w:name w:val="HeadingUnn1"/>
    <w:basedOn w:val="2"/>
    <w:next w:val="3"/>
    <w:qFormat/>
    <w:uiPriority w:val="0"/>
    <w:pPr>
      <w:numPr>
        <w:numId w:val="0"/>
      </w:numPr>
    </w:pPr>
    <w:rPr>
      <w:bCs w:val="0"/>
    </w:rPr>
  </w:style>
  <w:style w:type="paragraph" w:customStyle="1" w:styleId="39">
    <w:name w:val="HeadingUnn2"/>
    <w:basedOn w:val="4"/>
    <w:next w:val="3"/>
    <w:qFormat/>
    <w:uiPriority w:val="0"/>
    <w:pPr>
      <w:numPr>
        <w:ilvl w:val="0"/>
        <w:numId w:val="0"/>
      </w:numPr>
    </w:pPr>
  </w:style>
  <w:style w:type="paragraph" w:customStyle="1" w:styleId="40">
    <w:name w:val="HeadingUnn3"/>
    <w:basedOn w:val="5"/>
    <w:next w:val="3"/>
    <w:qFormat/>
    <w:uiPriority w:val="0"/>
    <w:pPr>
      <w:numPr>
        <w:ilvl w:val="0"/>
        <w:numId w:val="0"/>
      </w:numPr>
    </w:pPr>
  </w:style>
  <w:style w:type="paragraph" w:customStyle="1" w:styleId="41">
    <w:name w:val="HeadingUnn4"/>
    <w:basedOn w:val="6"/>
    <w:next w:val="3"/>
    <w:qFormat/>
    <w:uiPriority w:val="0"/>
    <w:pPr>
      <w:numPr>
        <w:ilvl w:val="0"/>
        <w:numId w:val="0"/>
      </w:numPr>
    </w:pPr>
  </w:style>
  <w:style w:type="paragraph" w:customStyle="1" w:styleId="42">
    <w:name w:val="HeadingUnn5"/>
    <w:basedOn w:val="7"/>
    <w:next w:val="1"/>
    <w:qFormat/>
    <w:uiPriority w:val="0"/>
    <w:pPr>
      <w:numPr>
        <w:ilvl w:val="0"/>
        <w:numId w:val="0"/>
      </w:numPr>
      <w:spacing w:before="120"/>
    </w:pPr>
  </w:style>
  <w:style w:type="paragraph" w:customStyle="1" w:styleId="43">
    <w:name w:val="CaptionShort"/>
    <w:basedOn w:val="1"/>
    <w:qFormat/>
    <w:uiPriority w:val="0"/>
    <w:pPr>
      <w:spacing w:before="80" w:after="80"/>
      <w:ind w:firstLine="0"/>
      <w:jc w:val="center"/>
    </w:pPr>
    <w:rPr>
      <w:sz w:val="16"/>
    </w:rPr>
  </w:style>
  <w:style w:type="paragraph" w:customStyle="1" w:styleId="44">
    <w:name w:val="Listbul"/>
    <w:basedOn w:val="1"/>
    <w:qFormat/>
    <w:uiPriority w:val="0"/>
    <w:pPr>
      <w:numPr>
        <w:ilvl w:val="0"/>
        <w:numId w:val="7"/>
      </w:numPr>
    </w:pPr>
  </w:style>
  <w:style w:type="paragraph" w:customStyle="1" w:styleId="45">
    <w:name w:val="Keywords"/>
    <w:basedOn w:val="25"/>
    <w:next w:val="2"/>
    <w:qFormat/>
    <w:uiPriority w:val="0"/>
    <w:pPr>
      <w:spacing w:before="240" w:after="240"/>
    </w:pPr>
  </w:style>
  <w:style w:type="character" w:customStyle="1" w:styleId="46">
    <w:name w:val="Footnote Char"/>
    <w:qFormat/>
    <w:uiPriority w:val="0"/>
    <w:rPr>
      <w:rFonts w:eastAsia="MS Mincho"/>
      <w:sz w:val="16"/>
      <w:szCs w:val="24"/>
      <w:lang w:val="en-US" w:eastAsia="ja-JP" w:bidi="ar-SA"/>
    </w:rPr>
  </w:style>
  <w:style w:type="character" w:customStyle="1" w:styleId="47">
    <w:name w:val="MTEquationSection"/>
    <w:qFormat/>
    <w:uiPriority w:val="0"/>
    <w:rPr>
      <w:i/>
      <w:vanish/>
      <w:color w:val="FF0000"/>
    </w:rPr>
  </w:style>
  <w:style w:type="character" w:customStyle="1" w:styleId="48">
    <w:name w:val="批注文字 字符"/>
    <w:basedOn w:val="21"/>
    <w:link w:val="14"/>
    <w:semiHidden/>
    <w:qFormat/>
    <w:uiPriority w:val="99"/>
    <w:rPr>
      <w:lang w:val="en-US" w:eastAsia="ja-JP"/>
    </w:rPr>
  </w:style>
  <w:style w:type="character" w:customStyle="1" w:styleId="49">
    <w:name w:val="批注主题 字符"/>
    <w:basedOn w:val="48"/>
    <w:link w:val="19"/>
    <w:semiHidden/>
    <w:qFormat/>
    <w:uiPriority w:val="99"/>
    <w:rPr>
      <w:b/>
      <w:bCs/>
      <w:lang w:val="en-US" w:eastAsia="ja-JP"/>
    </w:rPr>
  </w:style>
  <w:style w:type="paragraph" w:customStyle="1" w:styleId="50">
    <w:name w:val="TTP Abstract"/>
    <w:basedOn w:val="1"/>
    <w:next w:val="51"/>
    <w:qFormat/>
    <w:uiPriority w:val="99"/>
    <w:pPr>
      <w:spacing w:before="360"/>
      <w:jc w:val="both"/>
    </w:pPr>
    <w:rPr>
      <w:sz w:val="24"/>
      <w:szCs w:val="24"/>
      <w:lang w:val="en-US"/>
    </w:rPr>
  </w:style>
  <w:style w:type="paragraph" w:customStyle="1" w:styleId="51">
    <w:name w:val="TTP Section Heading"/>
    <w:basedOn w:val="1"/>
    <w:next w:val="52"/>
    <w:qFormat/>
    <w:uiPriority w:val="99"/>
    <w:pPr>
      <w:spacing w:before="360" w:after="120"/>
      <w:jc w:val="both"/>
    </w:pPr>
    <w:rPr>
      <w:b/>
      <w:bCs/>
      <w:sz w:val="24"/>
      <w:szCs w:val="24"/>
      <w:lang w:val="en-US"/>
    </w:rPr>
  </w:style>
  <w:style w:type="paragraph" w:customStyle="1" w:styleId="52">
    <w:name w:val="TTP Paragraph (1st)"/>
    <w:basedOn w:val="1"/>
    <w:next w:val="53"/>
    <w:qFormat/>
    <w:uiPriority w:val="99"/>
    <w:pPr>
      <w:jc w:val="both"/>
    </w:pPr>
    <w:rPr>
      <w:sz w:val="24"/>
      <w:szCs w:val="24"/>
      <w:lang w:val="en-US"/>
    </w:rPr>
  </w:style>
  <w:style w:type="paragraph" w:customStyle="1" w:styleId="53">
    <w:name w:val="TTP Paragraph (others)"/>
    <w:basedOn w:val="52"/>
    <w:qFormat/>
    <w:uiPriority w:val="99"/>
    <w:pPr>
      <w:ind w:firstLine="283"/>
    </w:pPr>
  </w:style>
  <w:style w:type="paragraph" w:styleId="5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Desktop\IOSPressBookArticleWordTemplate%20with%20Tex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4545-98BD-41ED-91AA-98229290453B}">
  <ds:schemaRefs/>
</ds:datastoreItem>
</file>

<file path=docProps/app.xml><?xml version="1.0" encoding="utf-8"?>
<Properties xmlns="http://schemas.openxmlformats.org/officeDocument/2006/extended-properties" xmlns:vt="http://schemas.openxmlformats.org/officeDocument/2006/docPropsVTypes">
  <Template>IOSPressBookArticleWordTemplate with Text</Template>
  <Company>VTEX</Company>
  <Pages>2</Pages>
  <Words>318</Words>
  <Characters>1763</Characters>
  <Lines>6</Lines>
  <Paragraphs>1</Paragraphs>
  <TotalTime>2</TotalTime>
  <ScaleCrop>false</ScaleCrop>
  <LinksUpToDate>false</LinksUpToDate>
  <CharactersWithSpaces>2095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2021-08-24T08:22:00Z</dcterms:created>
  <dc:creator>Cathy</dc:creator>
  <cp:lastModifiedBy>Wendy</cp:lastModifiedBy>
  <cp:lastPrinted>2008-10-24T08:15:00Z</cp:lastPrinted>
  <dcterms:modified xsi:type="dcterms:W3CDTF">2022-10-19T07:34:22Z</dcterms:modified>
  <dc:title>1</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EB022A4BFDD04D42939C5E2DDF30011A</vt:lpwstr>
  </property>
</Properties>
</file>